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E766E" w14:textId="52F8302C"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Highlighting Leadership offer</w:t>
      </w:r>
      <w:r w:rsidR="00BE7985">
        <w:rPr>
          <w:rFonts w:ascii="Arial" w:hAnsi="Arial" w:cs="Arial"/>
          <w:sz w:val="28"/>
          <w:szCs w:val="28"/>
        </w:rPr>
        <w:t xml:space="preserve">: </w:t>
      </w:r>
      <w:r w:rsidR="0028283C">
        <w:rPr>
          <w:rFonts w:ascii="Arial" w:hAnsi="Arial" w:cs="Arial"/>
          <w:sz w:val="28"/>
          <w:szCs w:val="28"/>
        </w:rPr>
        <w:t xml:space="preserve">2017/18 </w:t>
      </w:r>
      <w:r w:rsidR="00E92F2F">
        <w:rPr>
          <w:rFonts w:ascii="Arial" w:hAnsi="Arial" w:cs="Arial"/>
          <w:sz w:val="28"/>
          <w:szCs w:val="28"/>
        </w:rPr>
        <w:t>update</w:t>
      </w:r>
    </w:p>
    <w:p w14:paraId="00423B5F"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07EC6416" w14:textId="77777777" w:rsidR="0021114E" w:rsidRPr="0021114E" w:rsidRDefault="0021114E" w:rsidP="0021114E">
      <w:pPr>
        <w:pStyle w:val="MainText"/>
        <w:spacing w:line="240" w:lineRule="auto"/>
        <w:rPr>
          <w:rFonts w:ascii="Arial" w:hAnsi="Arial" w:cs="Arial"/>
          <w:b/>
          <w:szCs w:val="22"/>
        </w:rPr>
      </w:pPr>
    </w:p>
    <w:p w14:paraId="12C858CB" w14:textId="165CF828"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r w:rsidR="0028283C">
        <w:rPr>
          <w:rFonts w:ascii="Arial" w:hAnsi="Arial" w:cs="Arial"/>
          <w:szCs w:val="22"/>
        </w:rPr>
        <w:t>.</w:t>
      </w:r>
    </w:p>
    <w:p w14:paraId="2B031976" w14:textId="77777777" w:rsidR="00A601EC" w:rsidRPr="0021114E" w:rsidRDefault="00A601EC" w:rsidP="0021114E">
      <w:pPr>
        <w:pStyle w:val="MainText"/>
        <w:spacing w:line="240" w:lineRule="auto"/>
        <w:rPr>
          <w:rFonts w:ascii="Arial" w:hAnsi="Arial" w:cs="Arial"/>
          <w:b/>
          <w:szCs w:val="22"/>
        </w:rPr>
      </w:pPr>
    </w:p>
    <w:p w14:paraId="30F49787"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265D519" w14:textId="77777777" w:rsidR="00A601EC" w:rsidRPr="0021114E" w:rsidRDefault="00A601EC" w:rsidP="0021114E">
      <w:pPr>
        <w:pStyle w:val="MainText"/>
        <w:spacing w:line="240" w:lineRule="auto"/>
        <w:rPr>
          <w:rFonts w:ascii="Arial" w:hAnsi="Arial" w:cs="Arial"/>
          <w:szCs w:val="22"/>
        </w:rPr>
      </w:pPr>
    </w:p>
    <w:p w14:paraId="07ACE103" w14:textId="3228D926" w:rsidR="002F611F" w:rsidRDefault="00F104A7" w:rsidP="00C56860">
      <w:pPr>
        <w:pStyle w:val="MainText"/>
        <w:spacing w:line="240" w:lineRule="auto"/>
        <w:rPr>
          <w:rFonts w:ascii="Arial" w:hAnsi="Arial" w:cs="Arial"/>
          <w:szCs w:val="22"/>
        </w:rPr>
      </w:pPr>
      <w:r w:rsidRPr="006177BC">
        <w:rPr>
          <w:rFonts w:ascii="Arial" w:hAnsi="Arial" w:cs="Arial"/>
          <w:szCs w:val="22"/>
        </w:rPr>
        <w:t>This</w:t>
      </w:r>
      <w:r w:rsidR="00780BEA" w:rsidRPr="006177BC">
        <w:rPr>
          <w:rFonts w:ascii="Arial" w:hAnsi="Arial" w:cs="Arial"/>
          <w:szCs w:val="22"/>
        </w:rPr>
        <w:t xml:space="preserve"> </w:t>
      </w:r>
      <w:r w:rsidR="009D0729" w:rsidRPr="006177BC">
        <w:rPr>
          <w:rFonts w:ascii="Arial" w:hAnsi="Arial" w:cs="Arial"/>
          <w:szCs w:val="22"/>
        </w:rPr>
        <w:t xml:space="preserve">report </w:t>
      </w:r>
      <w:r w:rsidR="002F611F" w:rsidRPr="006177BC">
        <w:rPr>
          <w:rFonts w:ascii="Arial" w:hAnsi="Arial" w:cs="Arial"/>
          <w:szCs w:val="22"/>
        </w:rPr>
        <w:t xml:space="preserve">updates members on </w:t>
      </w:r>
      <w:r w:rsidR="00612745">
        <w:rPr>
          <w:rFonts w:ascii="Arial" w:hAnsi="Arial" w:cs="Arial"/>
          <w:szCs w:val="22"/>
        </w:rPr>
        <w:t xml:space="preserve">our work priorities and </w:t>
      </w:r>
      <w:r w:rsidR="002F611F" w:rsidRPr="006177BC">
        <w:rPr>
          <w:rFonts w:ascii="Arial" w:hAnsi="Arial" w:cs="Arial"/>
          <w:szCs w:val="22"/>
        </w:rPr>
        <w:t>engagement</w:t>
      </w:r>
      <w:r w:rsidR="00612745">
        <w:rPr>
          <w:rFonts w:ascii="Arial" w:hAnsi="Arial" w:cs="Arial"/>
          <w:szCs w:val="22"/>
        </w:rPr>
        <w:t xml:space="preserve"> figures for the 2017/18</w:t>
      </w:r>
      <w:r w:rsidR="004135A4">
        <w:rPr>
          <w:rFonts w:ascii="Arial" w:hAnsi="Arial" w:cs="Arial"/>
          <w:szCs w:val="22"/>
        </w:rPr>
        <w:t xml:space="preserve"> </w:t>
      </w:r>
      <w:r w:rsidR="00E4110D" w:rsidRPr="006177BC">
        <w:rPr>
          <w:rFonts w:ascii="Arial" w:hAnsi="Arial" w:cs="Arial"/>
          <w:szCs w:val="22"/>
        </w:rPr>
        <w:t>Highlighting</w:t>
      </w:r>
      <w:r w:rsidR="006177BC" w:rsidRPr="006177BC">
        <w:rPr>
          <w:rFonts w:ascii="Arial" w:hAnsi="Arial" w:cs="Arial"/>
          <w:szCs w:val="22"/>
        </w:rPr>
        <w:t xml:space="preserve"> Political</w:t>
      </w:r>
      <w:r w:rsidR="00E4110D" w:rsidRPr="006177BC">
        <w:rPr>
          <w:rFonts w:ascii="Arial" w:hAnsi="Arial" w:cs="Arial"/>
          <w:szCs w:val="22"/>
        </w:rPr>
        <w:t xml:space="preserve"> Leadership </w:t>
      </w:r>
      <w:r w:rsidR="00612745">
        <w:rPr>
          <w:rFonts w:ascii="Arial" w:hAnsi="Arial" w:cs="Arial"/>
          <w:szCs w:val="22"/>
        </w:rPr>
        <w:t>offer</w:t>
      </w:r>
      <w:r w:rsidR="0028283C">
        <w:rPr>
          <w:rFonts w:ascii="Arial" w:hAnsi="Arial" w:cs="Arial"/>
          <w:szCs w:val="22"/>
        </w:rPr>
        <w:t>.</w:t>
      </w:r>
    </w:p>
    <w:p w14:paraId="0E40DF69" w14:textId="77777777" w:rsidR="002F611F" w:rsidRDefault="002F611F" w:rsidP="00C56860">
      <w:pPr>
        <w:pStyle w:val="MainText"/>
        <w:spacing w:line="240" w:lineRule="auto"/>
        <w:rPr>
          <w:rFonts w:ascii="Arial" w:hAnsi="Arial" w:cs="Arial"/>
          <w:szCs w:val="22"/>
        </w:rPr>
      </w:pPr>
    </w:p>
    <w:p w14:paraId="69C77A86"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420F64C" w14:textId="77777777">
        <w:tc>
          <w:tcPr>
            <w:tcW w:w="9157" w:type="dxa"/>
          </w:tcPr>
          <w:p w14:paraId="24B451CB" w14:textId="77777777" w:rsidR="000C3360" w:rsidRPr="0021114E" w:rsidRDefault="000C3360" w:rsidP="0021114E">
            <w:pPr>
              <w:pStyle w:val="MainText"/>
              <w:spacing w:line="240" w:lineRule="auto"/>
              <w:rPr>
                <w:rFonts w:ascii="Arial" w:hAnsi="Arial" w:cs="Arial"/>
                <w:b/>
                <w:szCs w:val="22"/>
              </w:rPr>
            </w:pPr>
          </w:p>
          <w:p w14:paraId="34B2922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19D4E2A" w14:textId="77777777" w:rsidR="0021114E" w:rsidRPr="0021114E" w:rsidRDefault="0021114E" w:rsidP="0021114E">
            <w:pPr>
              <w:pStyle w:val="MainText"/>
              <w:spacing w:line="240" w:lineRule="auto"/>
              <w:rPr>
                <w:rFonts w:ascii="Arial" w:hAnsi="Arial" w:cs="Arial"/>
                <w:szCs w:val="22"/>
              </w:rPr>
            </w:pPr>
          </w:p>
          <w:p w14:paraId="4ACC67FD" w14:textId="1B876C44" w:rsidR="00B711D1" w:rsidRPr="0021114E" w:rsidRDefault="009D0729" w:rsidP="002F611F">
            <w:pPr>
              <w:pStyle w:val="MainText"/>
              <w:spacing w:line="240" w:lineRule="auto"/>
              <w:rPr>
                <w:rFonts w:ascii="Arial" w:hAnsi="Arial" w:cs="Arial"/>
                <w:szCs w:val="22"/>
              </w:rPr>
            </w:pPr>
            <w:r>
              <w:rPr>
                <w:rFonts w:ascii="Arial" w:hAnsi="Arial" w:cs="Arial"/>
                <w:szCs w:val="22"/>
              </w:rPr>
              <w:t>That the Improvement and Innovation Board</w:t>
            </w:r>
            <w:r w:rsidR="00E4110D">
              <w:rPr>
                <w:rFonts w:ascii="Arial" w:hAnsi="Arial" w:cs="Arial"/>
                <w:szCs w:val="22"/>
              </w:rPr>
              <w:t xml:space="preserve"> </w:t>
            </w:r>
            <w:r w:rsidR="004135A4">
              <w:rPr>
                <w:rFonts w:ascii="Arial" w:hAnsi="Arial" w:cs="Arial"/>
                <w:szCs w:val="22"/>
              </w:rPr>
              <w:t xml:space="preserve">notes the </w:t>
            </w:r>
            <w:r w:rsidR="00612745">
              <w:rPr>
                <w:rFonts w:ascii="Arial" w:hAnsi="Arial" w:cs="Arial"/>
                <w:szCs w:val="22"/>
              </w:rPr>
              <w:t xml:space="preserve">progress so far </w:t>
            </w:r>
            <w:r w:rsidR="0028283C">
              <w:rPr>
                <w:rFonts w:ascii="Arial" w:hAnsi="Arial" w:cs="Arial"/>
                <w:szCs w:val="22"/>
              </w:rPr>
              <w:t xml:space="preserve">for </w:t>
            </w:r>
            <w:r w:rsidR="00612745">
              <w:rPr>
                <w:rFonts w:ascii="Arial" w:hAnsi="Arial" w:cs="Arial"/>
                <w:szCs w:val="22"/>
              </w:rPr>
              <w:t xml:space="preserve">2017/18 </w:t>
            </w:r>
            <w:r>
              <w:rPr>
                <w:rFonts w:ascii="Arial" w:hAnsi="Arial" w:cs="Arial"/>
                <w:szCs w:val="22"/>
              </w:rPr>
              <w:t>and offers any comments</w:t>
            </w:r>
            <w:r w:rsidR="0052608E">
              <w:rPr>
                <w:rFonts w:ascii="Arial" w:hAnsi="Arial" w:cs="Arial"/>
                <w:szCs w:val="22"/>
              </w:rPr>
              <w:t xml:space="preserve"> on the </w:t>
            </w:r>
            <w:r w:rsidR="00B711D1">
              <w:rPr>
                <w:rFonts w:ascii="Arial" w:hAnsi="Arial" w:cs="Arial"/>
                <w:szCs w:val="22"/>
              </w:rPr>
              <w:t>Highlighting</w:t>
            </w:r>
            <w:r w:rsidR="0052608E">
              <w:rPr>
                <w:rFonts w:ascii="Arial" w:hAnsi="Arial" w:cs="Arial"/>
                <w:szCs w:val="22"/>
              </w:rPr>
              <w:t xml:space="preserve"> Leadership </w:t>
            </w:r>
            <w:r w:rsidR="002F611F">
              <w:rPr>
                <w:rFonts w:ascii="Arial" w:hAnsi="Arial" w:cs="Arial"/>
                <w:szCs w:val="22"/>
              </w:rPr>
              <w:t>work.</w:t>
            </w:r>
          </w:p>
          <w:p w14:paraId="1EBE40BC" w14:textId="77777777" w:rsidR="000C3360" w:rsidRPr="0021114E" w:rsidRDefault="000C3360" w:rsidP="0021114E">
            <w:pPr>
              <w:pStyle w:val="MainText"/>
              <w:spacing w:line="240" w:lineRule="auto"/>
              <w:rPr>
                <w:rFonts w:ascii="Arial" w:hAnsi="Arial" w:cs="Arial"/>
                <w:szCs w:val="22"/>
              </w:rPr>
            </w:pPr>
          </w:p>
          <w:p w14:paraId="03C62E6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4EE4762" w14:textId="77777777" w:rsidR="00A601EC" w:rsidRPr="0021114E" w:rsidRDefault="00A601EC" w:rsidP="0021114E">
            <w:pPr>
              <w:pStyle w:val="MainText"/>
              <w:spacing w:line="240" w:lineRule="auto"/>
              <w:rPr>
                <w:rFonts w:ascii="Arial" w:hAnsi="Arial" w:cs="Arial"/>
                <w:b/>
                <w:szCs w:val="22"/>
              </w:rPr>
            </w:pPr>
          </w:p>
          <w:p w14:paraId="24355604"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2D31A202" w14:textId="77777777" w:rsidR="000A3935" w:rsidRPr="0021114E" w:rsidRDefault="000A3935" w:rsidP="0021114E">
            <w:pPr>
              <w:pStyle w:val="MainText"/>
              <w:spacing w:line="240" w:lineRule="auto"/>
              <w:rPr>
                <w:rFonts w:ascii="Arial" w:hAnsi="Arial" w:cs="Arial"/>
                <w:b/>
                <w:szCs w:val="22"/>
              </w:rPr>
            </w:pPr>
          </w:p>
        </w:tc>
      </w:tr>
    </w:tbl>
    <w:p w14:paraId="5F95BE10" w14:textId="77777777" w:rsidR="00AA6F4D" w:rsidRPr="0021114E" w:rsidRDefault="00AA6F4D" w:rsidP="0021114E">
      <w:pPr>
        <w:pStyle w:val="MainText"/>
        <w:spacing w:line="240" w:lineRule="auto"/>
        <w:rPr>
          <w:rFonts w:ascii="Arial" w:hAnsi="Arial" w:cs="Arial"/>
          <w:szCs w:val="22"/>
        </w:rPr>
      </w:pPr>
    </w:p>
    <w:p w14:paraId="0EA960B4" w14:textId="77777777" w:rsidR="000D2BDB" w:rsidRPr="0021114E" w:rsidRDefault="000D2BDB" w:rsidP="0021114E">
      <w:pPr>
        <w:pStyle w:val="MainText"/>
        <w:spacing w:line="240" w:lineRule="auto"/>
        <w:rPr>
          <w:rFonts w:ascii="Arial" w:hAnsi="Arial" w:cs="Arial"/>
          <w:szCs w:val="22"/>
        </w:rPr>
      </w:pPr>
    </w:p>
    <w:p w14:paraId="12EF9AA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3CBC113F" w14:textId="77777777" w:rsidTr="008D332D">
        <w:tc>
          <w:tcPr>
            <w:tcW w:w="2802" w:type="dxa"/>
          </w:tcPr>
          <w:p w14:paraId="0D0CDA8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282910" w14:textId="77777777" w:rsidR="00CC0245" w:rsidRPr="0021114E" w:rsidRDefault="00F104A7" w:rsidP="0021114E">
            <w:pPr>
              <w:pStyle w:val="MainText"/>
              <w:spacing w:before="120" w:line="240" w:lineRule="auto"/>
              <w:rPr>
                <w:rFonts w:ascii="Arial" w:hAnsi="Arial" w:cs="Arial"/>
                <w:szCs w:val="22"/>
              </w:rPr>
            </w:pPr>
            <w:r>
              <w:rPr>
                <w:rFonts w:ascii="Arial" w:hAnsi="Arial" w:cs="Arial"/>
                <w:szCs w:val="22"/>
              </w:rPr>
              <w:t>Will Brooks</w:t>
            </w:r>
            <w:r w:rsidR="009D0729">
              <w:rPr>
                <w:rFonts w:ascii="Arial" w:hAnsi="Arial" w:cs="Arial"/>
                <w:szCs w:val="22"/>
              </w:rPr>
              <w:t xml:space="preserve"> </w:t>
            </w:r>
          </w:p>
        </w:tc>
      </w:tr>
      <w:tr w:rsidR="00C9258A" w:rsidRPr="0021114E" w14:paraId="35EC4659" w14:textId="77777777" w:rsidTr="008D332D">
        <w:tc>
          <w:tcPr>
            <w:tcW w:w="2802" w:type="dxa"/>
          </w:tcPr>
          <w:p w14:paraId="15EE6DD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6F87D4F"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7F054E70" w14:textId="77777777" w:rsidTr="008D332D">
        <w:tc>
          <w:tcPr>
            <w:tcW w:w="2802" w:type="dxa"/>
          </w:tcPr>
          <w:p w14:paraId="4453878B"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383B6B6" w14:textId="77777777"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0207 664 3053</w:t>
            </w:r>
          </w:p>
        </w:tc>
      </w:tr>
      <w:tr w:rsidR="00CC0245" w:rsidRPr="0021114E" w14:paraId="4C3885BC" w14:textId="77777777" w:rsidTr="006137EA">
        <w:trPr>
          <w:trHeight w:val="507"/>
        </w:trPr>
        <w:tc>
          <w:tcPr>
            <w:tcW w:w="2802" w:type="dxa"/>
          </w:tcPr>
          <w:p w14:paraId="099F153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6FE1355" w14:textId="77777777" w:rsidR="001A07F1" w:rsidRPr="003C7786" w:rsidRDefault="00F104A7" w:rsidP="005F0364">
            <w:pPr>
              <w:pStyle w:val="MainText"/>
              <w:spacing w:before="120" w:line="240" w:lineRule="auto"/>
              <w:rPr>
                <w:rFonts w:ascii="Arial" w:hAnsi="Arial" w:cs="Arial"/>
                <w:szCs w:val="22"/>
              </w:rPr>
            </w:pPr>
            <w:r>
              <w:rPr>
                <w:rFonts w:ascii="Arial" w:hAnsi="Arial" w:cs="Arial"/>
              </w:rPr>
              <w:t>william.brooks@local.gov.uk</w:t>
            </w:r>
          </w:p>
        </w:tc>
      </w:tr>
    </w:tbl>
    <w:p w14:paraId="2F6F5FAE" w14:textId="77777777" w:rsidR="0021114E" w:rsidRDefault="0021114E" w:rsidP="0021114E">
      <w:pPr>
        <w:pStyle w:val="MainText"/>
        <w:spacing w:line="240" w:lineRule="auto"/>
        <w:rPr>
          <w:rFonts w:ascii="Arial" w:hAnsi="Arial" w:cs="Arial"/>
          <w:szCs w:val="22"/>
        </w:rPr>
      </w:pPr>
    </w:p>
    <w:p w14:paraId="5EB65CA4"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150CF5E5" w14:textId="77777777" w:rsidR="0021114E" w:rsidRDefault="0021114E">
      <w:pPr>
        <w:rPr>
          <w:rFonts w:ascii="Arial" w:hAnsi="Arial" w:cs="Arial"/>
          <w:szCs w:val="22"/>
        </w:rPr>
      </w:pPr>
      <w:r>
        <w:rPr>
          <w:rFonts w:ascii="Arial" w:hAnsi="Arial" w:cs="Arial"/>
          <w:szCs w:val="22"/>
        </w:rPr>
        <w:lastRenderedPageBreak/>
        <w:br w:type="page"/>
      </w:r>
    </w:p>
    <w:p w14:paraId="2D41FE67" w14:textId="26949535" w:rsidR="002A0D9E" w:rsidRPr="0021114E" w:rsidRDefault="003C7786" w:rsidP="0021114E">
      <w:pPr>
        <w:pStyle w:val="MainText"/>
        <w:spacing w:line="240" w:lineRule="auto"/>
        <w:rPr>
          <w:rFonts w:ascii="Arial" w:hAnsi="Arial" w:cs="Arial"/>
          <w:b/>
          <w:sz w:val="28"/>
          <w:szCs w:val="22"/>
        </w:rPr>
      </w:pPr>
      <w:bookmarkStart w:id="1" w:name="MainHeading2"/>
      <w:bookmarkEnd w:id="1"/>
      <w:r w:rsidRPr="003C7786">
        <w:rPr>
          <w:rFonts w:ascii="Arial" w:hAnsi="Arial" w:cs="Arial"/>
          <w:b/>
          <w:sz w:val="28"/>
          <w:szCs w:val="22"/>
        </w:rPr>
        <w:lastRenderedPageBreak/>
        <w:t>Highlighting Leadership offer</w:t>
      </w:r>
      <w:r w:rsidR="00BE7985">
        <w:rPr>
          <w:rFonts w:ascii="Arial" w:hAnsi="Arial" w:cs="Arial"/>
          <w:b/>
          <w:sz w:val="28"/>
          <w:szCs w:val="22"/>
        </w:rPr>
        <w:t xml:space="preserve">: </w:t>
      </w:r>
      <w:r w:rsidR="00431569">
        <w:rPr>
          <w:rFonts w:ascii="Arial" w:hAnsi="Arial" w:cs="Arial"/>
          <w:b/>
          <w:sz w:val="28"/>
          <w:szCs w:val="22"/>
        </w:rPr>
        <w:t>2017/18</w:t>
      </w:r>
      <w:r w:rsidR="00612745">
        <w:rPr>
          <w:rFonts w:ascii="Arial" w:hAnsi="Arial" w:cs="Arial"/>
          <w:b/>
          <w:sz w:val="28"/>
          <w:szCs w:val="22"/>
        </w:rPr>
        <w:t xml:space="preserve"> update</w:t>
      </w:r>
    </w:p>
    <w:p w14:paraId="57C96F56" w14:textId="77777777" w:rsidR="0021114E" w:rsidRPr="0021114E" w:rsidRDefault="0021114E" w:rsidP="0021114E">
      <w:pPr>
        <w:pStyle w:val="MainText"/>
        <w:spacing w:line="240" w:lineRule="auto"/>
        <w:rPr>
          <w:rFonts w:ascii="Arial" w:hAnsi="Arial" w:cs="Arial"/>
          <w:b/>
          <w:color w:val="FF0000"/>
          <w:szCs w:val="22"/>
        </w:rPr>
      </w:pPr>
    </w:p>
    <w:p w14:paraId="65C11FBD" w14:textId="77777777" w:rsidR="00A05560" w:rsidRPr="001824A3" w:rsidRDefault="00A05560" w:rsidP="0021114E">
      <w:pPr>
        <w:pStyle w:val="MainText"/>
        <w:spacing w:line="240" w:lineRule="auto"/>
        <w:rPr>
          <w:rFonts w:ascii="Arial" w:hAnsi="Arial" w:cs="Arial"/>
          <w:szCs w:val="22"/>
        </w:rPr>
      </w:pPr>
      <w:r w:rsidRPr="001824A3">
        <w:rPr>
          <w:rFonts w:ascii="Arial" w:hAnsi="Arial" w:cs="Arial"/>
          <w:b/>
          <w:szCs w:val="22"/>
        </w:rPr>
        <w:t>Background</w:t>
      </w:r>
    </w:p>
    <w:p w14:paraId="3CEB8C46" w14:textId="77777777" w:rsidR="008F3A81" w:rsidRPr="001824A3" w:rsidRDefault="008F3A81" w:rsidP="0021114E">
      <w:pPr>
        <w:pStyle w:val="MainText"/>
        <w:spacing w:line="240" w:lineRule="auto"/>
        <w:rPr>
          <w:rFonts w:ascii="Arial" w:hAnsi="Arial" w:cs="Arial"/>
          <w:szCs w:val="22"/>
        </w:rPr>
      </w:pPr>
    </w:p>
    <w:p w14:paraId="33712183" w14:textId="77777777" w:rsidR="00966D72" w:rsidRPr="001824A3" w:rsidRDefault="008D4C3A" w:rsidP="003C7786">
      <w:pPr>
        <w:pStyle w:val="MainText"/>
        <w:numPr>
          <w:ilvl w:val="0"/>
          <w:numId w:val="24"/>
        </w:numPr>
        <w:spacing w:line="240" w:lineRule="auto"/>
        <w:rPr>
          <w:rFonts w:ascii="Arial" w:hAnsi="Arial" w:cs="Arial"/>
          <w:szCs w:val="22"/>
        </w:rPr>
      </w:pPr>
      <w:r w:rsidRPr="001824A3">
        <w:rPr>
          <w:rFonts w:ascii="Arial" w:hAnsi="Arial" w:cs="Arial"/>
          <w:szCs w:val="22"/>
        </w:rPr>
        <w:t>T</w:t>
      </w:r>
      <w:r w:rsidR="003C7786" w:rsidRPr="001824A3">
        <w:rPr>
          <w:rFonts w:ascii="Arial" w:hAnsi="Arial" w:cs="Arial"/>
          <w:szCs w:val="22"/>
        </w:rPr>
        <w:t xml:space="preserve">he LGA’s Highlighting Leadership </w:t>
      </w:r>
      <w:r w:rsidR="00F31239" w:rsidRPr="001824A3">
        <w:rPr>
          <w:rFonts w:ascii="Arial" w:hAnsi="Arial" w:cs="Arial"/>
          <w:szCs w:val="22"/>
        </w:rPr>
        <w:t>offer</w:t>
      </w:r>
      <w:r w:rsidR="00E4110D" w:rsidRPr="001824A3">
        <w:rPr>
          <w:rFonts w:ascii="Arial" w:hAnsi="Arial" w:cs="Arial"/>
          <w:szCs w:val="22"/>
        </w:rPr>
        <w:t xml:space="preserve"> form</w:t>
      </w:r>
      <w:r w:rsidR="00917383" w:rsidRPr="001824A3">
        <w:rPr>
          <w:rFonts w:ascii="Arial" w:hAnsi="Arial" w:cs="Arial"/>
          <w:szCs w:val="22"/>
        </w:rPr>
        <w:t>s</w:t>
      </w:r>
      <w:r w:rsidR="00AC52A5" w:rsidRPr="001824A3">
        <w:rPr>
          <w:rFonts w:ascii="Arial" w:hAnsi="Arial" w:cs="Arial"/>
          <w:szCs w:val="22"/>
        </w:rPr>
        <w:t xml:space="preserve"> p</w:t>
      </w:r>
      <w:r w:rsidR="003C7786" w:rsidRPr="001824A3">
        <w:rPr>
          <w:rFonts w:ascii="Arial" w:hAnsi="Arial" w:cs="Arial"/>
          <w:szCs w:val="22"/>
        </w:rPr>
        <w:t>art of our wider package of sector-led improvement</w:t>
      </w:r>
      <w:r w:rsidR="00F104A7" w:rsidRPr="001824A3">
        <w:rPr>
          <w:rFonts w:ascii="Arial" w:hAnsi="Arial" w:cs="Arial"/>
          <w:szCs w:val="22"/>
        </w:rPr>
        <w:t xml:space="preserve">. We </w:t>
      </w:r>
      <w:r w:rsidR="00DB180E" w:rsidRPr="001824A3">
        <w:rPr>
          <w:rFonts w:ascii="Arial" w:hAnsi="Arial" w:cs="Arial"/>
          <w:szCs w:val="22"/>
        </w:rPr>
        <w:t>offer</w:t>
      </w:r>
      <w:r w:rsidR="003C7786" w:rsidRPr="001824A3">
        <w:rPr>
          <w:rFonts w:ascii="Arial" w:hAnsi="Arial" w:cs="Arial"/>
          <w:szCs w:val="22"/>
        </w:rPr>
        <w:t xml:space="preserve"> a range of programmes</w:t>
      </w:r>
      <w:r w:rsidR="00F31239" w:rsidRPr="001824A3">
        <w:rPr>
          <w:rFonts w:ascii="Arial" w:hAnsi="Arial" w:cs="Arial"/>
          <w:szCs w:val="22"/>
        </w:rPr>
        <w:t>, events and resources</w:t>
      </w:r>
      <w:r w:rsidR="003C7786" w:rsidRPr="001824A3">
        <w:rPr>
          <w:rFonts w:ascii="Arial" w:hAnsi="Arial" w:cs="Arial"/>
          <w:szCs w:val="22"/>
        </w:rPr>
        <w:t xml:space="preserve"> aimed at supporting and developi</w:t>
      </w:r>
      <w:r w:rsidRPr="001824A3">
        <w:rPr>
          <w:rFonts w:ascii="Arial" w:hAnsi="Arial" w:cs="Arial"/>
          <w:szCs w:val="22"/>
        </w:rPr>
        <w:t>ng councillors at all leve</w:t>
      </w:r>
      <w:r w:rsidR="00FD08A5" w:rsidRPr="001824A3">
        <w:rPr>
          <w:rFonts w:ascii="Arial" w:hAnsi="Arial" w:cs="Arial"/>
          <w:szCs w:val="22"/>
        </w:rPr>
        <w:t>ls</w:t>
      </w:r>
      <w:r w:rsidRPr="001824A3">
        <w:rPr>
          <w:rFonts w:ascii="Arial" w:hAnsi="Arial" w:cs="Arial"/>
          <w:szCs w:val="22"/>
        </w:rPr>
        <w:t xml:space="preserve">.  </w:t>
      </w:r>
      <w:r w:rsidR="00112EB4" w:rsidRPr="001824A3">
        <w:rPr>
          <w:rFonts w:ascii="Arial" w:hAnsi="Arial" w:cs="Arial"/>
          <w:szCs w:val="22"/>
        </w:rPr>
        <w:t xml:space="preserve">Attending our political leadership programmes gives councillors a unique opportunity to network with other Members from different tiered authorities and often across the political spectrum.  </w:t>
      </w:r>
      <w:r w:rsidR="00966D72" w:rsidRPr="001824A3">
        <w:rPr>
          <w:rFonts w:ascii="Arial" w:hAnsi="Arial" w:cs="Arial"/>
          <w:szCs w:val="22"/>
        </w:rPr>
        <w:t>Our managerial leadership development programme starts by growing future talent</w:t>
      </w:r>
      <w:r w:rsidR="00512B85" w:rsidRPr="001824A3">
        <w:rPr>
          <w:rFonts w:ascii="Arial" w:hAnsi="Arial" w:cs="Arial"/>
          <w:szCs w:val="22"/>
        </w:rPr>
        <w:t xml:space="preserve"> with</w:t>
      </w:r>
      <w:r w:rsidR="00966D72" w:rsidRPr="001824A3">
        <w:rPr>
          <w:rFonts w:ascii="Arial" w:hAnsi="Arial" w:cs="Arial"/>
          <w:szCs w:val="22"/>
        </w:rPr>
        <w:t xml:space="preserve"> the National Graduate Development Programme, through to opportunities </w:t>
      </w:r>
      <w:r w:rsidR="001F7120" w:rsidRPr="001824A3">
        <w:rPr>
          <w:rFonts w:ascii="Arial" w:hAnsi="Arial" w:cs="Arial"/>
          <w:szCs w:val="22"/>
        </w:rPr>
        <w:t xml:space="preserve">for senior officers </w:t>
      </w:r>
      <w:r w:rsidR="00612745" w:rsidRPr="001824A3">
        <w:rPr>
          <w:rFonts w:ascii="Arial" w:hAnsi="Arial" w:cs="Arial"/>
          <w:szCs w:val="22"/>
        </w:rPr>
        <w:t>up to and including the IGNITE programme for Chief Executives.</w:t>
      </w:r>
    </w:p>
    <w:p w14:paraId="161F6E64" w14:textId="77777777" w:rsidR="0079166F" w:rsidRPr="001824A3" w:rsidRDefault="0079166F" w:rsidP="0079166F">
      <w:pPr>
        <w:pStyle w:val="MainText"/>
        <w:spacing w:line="240" w:lineRule="auto"/>
        <w:rPr>
          <w:rFonts w:ascii="Arial" w:hAnsi="Arial" w:cs="Arial"/>
          <w:szCs w:val="22"/>
        </w:rPr>
      </w:pPr>
    </w:p>
    <w:p w14:paraId="4EDAB6F6" w14:textId="77777777" w:rsidR="00FD08A5" w:rsidRPr="001824A3" w:rsidRDefault="00FD08A5" w:rsidP="00FD08A5">
      <w:pPr>
        <w:pStyle w:val="MainText"/>
        <w:numPr>
          <w:ilvl w:val="0"/>
          <w:numId w:val="24"/>
        </w:numPr>
        <w:spacing w:line="240" w:lineRule="auto"/>
        <w:rPr>
          <w:rFonts w:ascii="Arial" w:hAnsi="Arial" w:cs="Arial"/>
          <w:szCs w:val="22"/>
        </w:rPr>
      </w:pPr>
      <w:r w:rsidRPr="001824A3">
        <w:rPr>
          <w:rFonts w:ascii="Arial" w:hAnsi="Arial" w:cs="Arial"/>
          <w:szCs w:val="22"/>
        </w:rPr>
        <w:t xml:space="preserve">This report provides </w:t>
      </w:r>
      <w:r w:rsidR="008B2246" w:rsidRPr="001824A3">
        <w:rPr>
          <w:rFonts w:ascii="Arial" w:hAnsi="Arial" w:cs="Arial"/>
          <w:szCs w:val="22"/>
        </w:rPr>
        <w:t>statistics relating to attendance at our leadership development programmes and commentary on the achi</w:t>
      </w:r>
      <w:r w:rsidR="0079166F" w:rsidRPr="001824A3">
        <w:rPr>
          <w:rFonts w:ascii="Arial" w:hAnsi="Arial" w:cs="Arial"/>
          <w:szCs w:val="22"/>
        </w:rPr>
        <w:t xml:space="preserve">evements </w:t>
      </w:r>
      <w:r w:rsidR="00612745" w:rsidRPr="001824A3">
        <w:rPr>
          <w:rFonts w:ascii="Arial" w:hAnsi="Arial" w:cs="Arial"/>
          <w:szCs w:val="22"/>
        </w:rPr>
        <w:t>so far in 2017/18.</w:t>
      </w:r>
    </w:p>
    <w:p w14:paraId="37A9E3E5" w14:textId="77777777" w:rsidR="00A37240" w:rsidRPr="001824A3" w:rsidRDefault="00A37240" w:rsidP="00A37240">
      <w:pPr>
        <w:pStyle w:val="ListParagraph"/>
        <w:rPr>
          <w:rFonts w:ascii="Arial" w:hAnsi="Arial" w:cs="Arial"/>
          <w:szCs w:val="22"/>
        </w:rPr>
      </w:pPr>
    </w:p>
    <w:p w14:paraId="0B988A95" w14:textId="565654CD" w:rsidR="00A37240" w:rsidRPr="001824A3" w:rsidRDefault="00A37240" w:rsidP="00FD08A5">
      <w:pPr>
        <w:pStyle w:val="MainText"/>
        <w:numPr>
          <w:ilvl w:val="0"/>
          <w:numId w:val="24"/>
        </w:numPr>
        <w:spacing w:line="240" w:lineRule="auto"/>
        <w:rPr>
          <w:rFonts w:ascii="Arial" w:hAnsi="Arial" w:cs="Arial"/>
          <w:szCs w:val="22"/>
        </w:rPr>
      </w:pPr>
      <w:r w:rsidRPr="001824A3">
        <w:rPr>
          <w:rFonts w:ascii="Arial" w:hAnsi="Arial" w:cs="Arial"/>
          <w:szCs w:val="22"/>
        </w:rPr>
        <w:t>Since the last Board meeting, the Leadership &amp; Localism team have strengthened their strategic and programme management capacity in response to increase</w:t>
      </w:r>
      <w:r w:rsidR="00257677">
        <w:rPr>
          <w:rFonts w:ascii="Arial" w:hAnsi="Arial" w:cs="Arial"/>
          <w:szCs w:val="22"/>
        </w:rPr>
        <w:t>d</w:t>
      </w:r>
      <w:r w:rsidRPr="001824A3">
        <w:rPr>
          <w:rFonts w:ascii="Arial" w:hAnsi="Arial" w:cs="Arial"/>
          <w:szCs w:val="22"/>
        </w:rPr>
        <w:t xml:space="preserve"> demand, not least for Managerial Leadership programmes. Helen Jenkins, who was formerly on secondment to the LGA from Surrey CC, is now in</w:t>
      </w:r>
      <w:r w:rsidR="00B72A29">
        <w:rPr>
          <w:rFonts w:ascii="Arial" w:hAnsi="Arial" w:cs="Arial"/>
          <w:szCs w:val="22"/>
        </w:rPr>
        <w:t xml:space="preserve"> full time</w:t>
      </w:r>
      <w:r w:rsidRPr="001824A3">
        <w:rPr>
          <w:rFonts w:ascii="Arial" w:hAnsi="Arial" w:cs="Arial"/>
          <w:szCs w:val="22"/>
        </w:rPr>
        <w:t xml:space="preserve"> post as Programme Manager for the team.</w:t>
      </w:r>
    </w:p>
    <w:p w14:paraId="7609270E" w14:textId="77777777" w:rsidR="0053751D" w:rsidRPr="001824A3" w:rsidRDefault="0053751D" w:rsidP="0053751D">
      <w:pPr>
        <w:pStyle w:val="MainText"/>
        <w:spacing w:line="240" w:lineRule="auto"/>
        <w:rPr>
          <w:rFonts w:ascii="Arial" w:hAnsi="Arial" w:cs="Arial"/>
          <w:szCs w:val="22"/>
        </w:rPr>
      </w:pPr>
    </w:p>
    <w:p w14:paraId="582C3560" w14:textId="77777777" w:rsidR="0053751D" w:rsidRPr="001824A3" w:rsidRDefault="0034693C" w:rsidP="0053751D">
      <w:pPr>
        <w:pStyle w:val="MainText"/>
        <w:spacing w:line="240" w:lineRule="auto"/>
        <w:rPr>
          <w:rFonts w:ascii="Arial" w:hAnsi="Arial" w:cs="Arial"/>
          <w:b/>
          <w:szCs w:val="22"/>
        </w:rPr>
      </w:pPr>
      <w:r w:rsidRPr="001824A3">
        <w:rPr>
          <w:rFonts w:ascii="Arial" w:hAnsi="Arial" w:cs="Arial"/>
          <w:b/>
          <w:szCs w:val="22"/>
        </w:rPr>
        <w:t>Highlighting Political Leadership</w:t>
      </w:r>
    </w:p>
    <w:p w14:paraId="3308964B" w14:textId="77777777" w:rsidR="00893E53" w:rsidRPr="001824A3" w:rsidRDefault="00893E53" w:rsidP="0053751D">
      <w:pPr>
        <w:rPr>
          <w:rFonts w:ascii="Arial" w:hAnsi="Arial" w:cs="Arial"/>
          <w:szCs w:val="22"/>
        </w:rPr>
      </w:pPr>
    </w:p>
    <w:p w14:paraId="6B7A7CBB" w14:textId="77777777" w:rsidR="0079166F" w:rsidRPr="001824A3" w:rsidRDefault="00531297" w:rsidP="003062DB">
      <w:pPr>
        <w:pStyle w:val="ListParagraph"/>
        <w:numPr>
          <w:ilvl w:val="0"/>
          <w:numId w:val="24"/>
        </w:numPr>
        <w:rPr>
          <w:rFonts w:ascii="Arial" w:hAnsi="Arial" w:cs="Arial"/>
          <w:b/>
          <w:szCs w:val="22"/>
        </w:rPr>
      </w:pPr>
      <w:r w:rsidRPr="001824A3">
        <w:rPr>
          <w:rFonts w:ascii="Arial" w:hAnsi="Arial" w:cs="Arial"/>
          <w:szCs w:val="22"/>
        </w:rPr>
        <w:t>The LGA continues to offer a wide range</w:t>
      </w:r>
      <w:r w:rsidR="00BF0E8B" w:rsidRPr="001824A3">
        <w:rPr>
          <w:rFonts w:ascii="Arial" w:hAnsi="Arial" w:cs="Arial"/>
          <w:szCs w:val="22"/>
        </w:rPr>
        <w:t xml:space="preserve"> of development opportunities for</w:t>
      </w:r>
      <w:r w:rsidRPr="001824A3">
        <w:rPr>
          <w:rFonts w:ascii="Arial" w:hAnsi="Arial" w:cs="Arial"/>
          <w:szCs w:val="22"/>
        </w:rPr>
        <w:t xml:space="preserve"> councillors.  Alongside flagship programmes such as Leadership Academy and Next Generation, the LGA offers specialised masterclasses and residential courses on topics such as scrutiny, finance, children’s services and sport. Our catalogue of programmes is regularly reviewed to ensure that it reflects what is relevant within the public sector and meets the </w:t>
      </w:r>
      <w:r w:rsidR="0079166F" w:rsidRPr="001824A3">
        <w:rPr>
          <w:rFonts w:ascii="Arial" w:hAnsi="Arial" w:cs="Arial"/>
          <w:szCs w:val="22"/>
        </w:rPr>
        <w:t>needs of councillor attendees.</w:t>
      </w:r>
    </w:p>
    <w:p w14:paraId="551008B2" w14:textId="77777777" w:rsidR="00612745" w:rsidRPr="001824A3" w:rsidRDefault="00612745" w:rsidP="00612745">
      <w:pPr>
        <w:rPr>
          <w:rFonts w:ascii="Arial" w:hAnsi="Arial" w:cs="Arial"/>
          <w:b/>
          <w:szCs w:val="22"/>
        </w:rPr>
      </w:pPr>
    </w:p>
    <w:p w14:paraId="632A6AC1" w14:textId="77777777" w:rsidR="00612745" w:rsidRPr="001824A3" w:rsidRDefault="00612745" w:rsidP="00612745">
      <w:pPr>
        <w:pStyle w:val="ListParagraph"/>
        <w:numPr>
          <w:ilvl w:val="0"/>
          <w:numId w:val="24"/>
        </w:numPr>
        <w:rPr>
          <w:rFonts w:ascii="Arial" w:hAnsi="Arial" w:cs="Arial"/>
          <w:szCs w:val="22"/>
        </w:rPr>
      </w:pPr>
      <w:r w:rsidRPr="001824A3">
        <w:rPr>
          <w:rFonts w:ascii="Arial" w:hAnsi="Arial" w:cs="Arial"/>
          <w:szCs w:val="22"/>
        </w:rPr>
        <w:t>Figures included in this report are correct up to and including September 2017.</w:t>
      </w:r>
    </w:p>
    <w:p w14:paraId="6D4E6300" w14:textId="77777777" w:rsidR="0079166F" w:rsidRPr="001824A3" w:rsidRDefault="0079166F" w:rsidP="0079166F">
      <w:pPr>
        <w:pStyle w:val="ListParagraph"/>
        <w:ind w:left="360"/>
        <w:rPr>
          <w:rFonts w:ascii="Arial" w:hAnsi="Arial" w:cs="Arial"/>
          <w:b/>
          <w:szCs w:val="22"/>
        </w:rPr>
      </w:pPr>
    </w:p>
    <w:p w14:paraId="7338DE9F" w14:textId="77777777" w:rsidR="00531297" w:rsidRPr="00431569" w:rsidRDefault="0079166F" w:rsidP="003062DB">
      <w:pPr>
        <w:pStyle w:val="ListParagraph"/>
        <w:numPr>
          <w:ilvl w:val="0"/>
          <w:numId w:val="24"/>
        </w:numPr>
        <w:rPr>
          <w:rFonts w:ascii="Arial" w:hAnsi="Arial" w:cs="Arial"/>
          <w:b/>
          <w:szCs w:val="22"/>
        </w:rPr>
      </w:pPr>
      <w:r w:rsidRPr="001824A3">
        <w:rPr>
          <w:rFonts w:ascii="Arial" w:hAnsi="Arial" w:cs="Arial"/>
          <w:szCs w:val="22"/>
        </w:rPr>
        <w:t>High</w:t>
      </w:r>
      <w:r w:rsidR="00612745" w:rsidRPr="001824A3">
        <w:rPr>
          <w:rFonts w:ascii="Arial" w:hAnsi="Arial" w:cs="Arial"/>
          <w:szCs w:val="22"/>
        </w:rPr>
        <w:t>lights so far in 2017/18 include</w:t>
      </w:r>
      <w:r w:rsidRPr="001824A3">
        <w:rPr>
          <w:rFonts w:ascii="Arial" w:hAnsi="Arial" w:cs="Arial"/>
          <w:szCs w:val="22"/>
        </w:rPr>
        <w:t>:</w:t>
      </w:r>
    </w:p>
    <w:p w14:paraId="46F63F3C" w14:textId="77777777" w:rsidR="00431569" w:rsidRPr="00431569" w:rsidRDefault="00431569" w:rsidP="00431569">
      <w:pPr>
        <w:pStyle w:val="ListParagraph"/>
        <w:ind w:left="927"/>
        <w:rPr>
          <w:rFonts w:ascii="Arial" w:hAnsi="Arial" w:cs="Arial"/>
          <w:b/>
          <w:szCs w:val="22"/>
        </w:rPr>
      </w:pPr>
    </w:p>
    <w:p w14:paraId="67C1820E" w14:textId="5086DD25" w:rsidR="0079166F" w:rsidRPr="00431569" w:rsidRDefault="00612745" w:rsidP="00431569">
      <w:pPr>
        <w:pStyle w:val="ListParagraph"/>
        <w:numPr>
          <w:ilvl w:val="1"/>
          <w:numId w:val="24"/>
        </w:numPr>
        <w:rPr>
          <w:rFonts w:ascii="Arial" w:hAnsi="Arial" w:cs="Arial"/>
          <w:b/>
          <w:szCs w:val="22"/>
        </w:rPr>
      </w:pPr>
      <w:r w:rsidRPr="00431569">
        <w:rPr>
          <w:rFonts w:ascii="Arial" w:hAnsi="Arial" w:cs="Arial"/>
          <w:szCs w:val="22"/>
        </w:rPr>
        <w:t xml:space="preserve">Unprecedented demand for our programmes </w:t>
      </w:r>
      <w:r w:rsidR="008E337B" w:rsidRPr="00431569">
        <w:rPr>
          <w:rFonts w:ascii="Arial" w:hAnsi="Arial" w:cs="Arial"/>
          <w:szCs w:val="22"/>
        </w:rPr>
        <w:t xml:space="preserve">– </w:t>
      </w:r>
      <w:r w:rsidR="00257677" w:rsidRPr="00431569">
        <w:rPr>
          <w:rFonts w:ascii="Arial" w:hAnsi="Arial" w:cs="Arial"/>
          <w:szCs w:val="22"/>
        </w:rPr>
        <w:t>currently 740</w:t>
      </w:r>
      <w:r w:rsidRPr="00431569">
        <w:rPr>
          <w:rFonts w:ascii="Arial" w:hAnsi="Arial" w:cs="Arial"/>
          <w:szCs w:val="22"/>
        </w:rPr>
        <w:t xml:space="preserve"> members</w:t>
      </w:r>
      <w:r w:rsidR="00257677" w:rsidRPr="00431569">
        <w:rPr>
          <w:rFonts w:ascii="Arial" w:hAnsi="Arial" w:cs="Arial"/>
          <w:szCs w:val="22"/>
        </w:rPr>
        <w:t xml:space="preserve"> booked in</w:t>
      </w:r>
      <w:r w:rsidR="00431569">
        <w:rPr>
          <w:rFonts w:ascii="Arial" w:hAnsi="Arial" w:cs="Arial"/>
          <w:szCs w:val="22"/>
        </w:rPr>
        <w:t>.</w:t>
      </w:r>
    </w:p>
    <w:p w14:paraId="5B686F68" w14:textId="77777777" w:rsidR="00431569" w:rsidRPr="00431569" w:rsidRDefault="00431569" w:rsidP="00431569">
      <w:pPr>
        <w:pStyle w:val="ListParagraph"/>
        <w:ind w:left="792"/>
        <w:rPr>
          <w:rFonts w:ascii="Arial" w:hAnsi="Arial" w:cs="Arial"/>
          <w:b/>
          <w:szCs w:val="22"/>
        </w:rPr>
      </w:pPr>
    </w:p>
    <w:p w14:paraId="05A73C84" w14:textId="547F849B" w:rsidR="008E337B" w:rsidRPr="00431569" w:rsidRDefault="008E337B" w:rsidP="00431569">
      <w:pPr>
        <w:pStyle w:val="ListParagraph"/>
        <w:numPr>
          <w:ilvl w:val="1"/>
          <w:numId w:val="24"/>
        </w:numPr>
        <w:rPr>
          <w:rFonts w:ascii="Arial" w:hAnsi="Arial" w:cs="Arial"/>
          <w:b/>
          <w:szCs w:val="22"/>
        </w:rPr>
      </w:pPr>
      <w:r w:rsidRPr="001824A3">
        <w:rPr>
          <w:rFonts w:ascii="Arial" w:hAnsi="Arial" w:cs="Arial"/>
          <w:szCs w:val="22"/>
        </w:rPr>
        <w:t xml:space="preserve">There has </w:t>
      </w:r>
      <w:r w:rsidR="00612745" w:rsidRPr="001824A3">
        <w:rPr>
          <w:rFonts w:ascii="Arial" w:hAnsi="Arial" w:cs="Arial"/>
          <w:szCs w:val="22"/>
        </w:rPr>
        <w:t>been a slight in</w:t>
      </w:r>
      <w:r w:rsidRPr="001824A3">
        <w:rPr>
          <w:rFonts w:ascii="Arial" w:hAnsi="Arial" w:cs="Arial"/>
          <w:szCs w:val="22"/>
        </w:rPr>
        <w:t>crease in gender equality</w:t>
      </w:r>
      <w:r w:rsidR="00612745" w:rsidRPr="001824A3">
        <w:rPr>
          <w:rFonts w:ascii="Arial" w:hAnsi="Arial" w:cs="Arial"/>
          <w:szCs w:val="22"/>
        </w:rPr>
        <w:t xml:space="preserve"> from 2016/1</w:t>
      </w:r>
      <w:r w:rsidR="00A37240" w:rsidRPr="001824A3">
        <w:rPr>
          <w:rFonts w:ascii="Arial" w:hAnsi="Arial" w:cs="Arial"/>
          <w:szCs w:val="22"/>
        </w:rPr>
        <w:t xml:space="preserve">7 outturn figures but </w:t>
      </w:r>
      <w:r w:rsidR="00612745" w:rsidRPr="001824A3">
        <w:rPr>
          <w:rFonts w:ascii="Arial" w:hAnsi="Arial" w:cs="Arial"/>
          <w:szCs w:val="22"/>
        </w:rPr>
        <w:t>we do not</w:t>
      </w:r>
      <w:r w:rsidR="00A37240" w:rsidRPr="001824A3">
        <w:rPr>
          <w:rFonts w:ascii="Arial" w:hAnsi="Arial" w:cs="Arial"/>
          <w:szCs w:val="22"/>
        </w:rPr>
        <w:t xml:space="preserve"> currently</w:t>
      </w:r>
      <w:r w:rsidR="00612745" w:rsidRPr="001824A3">
        <w:rPr>
          <w:rFonts w:ascii="Arial" w:hAnsi="Arial" w:cs="Arial"/>
          <w:szCs w:val="22"/>
        </w:rPr>
        <w:t xml:space="preserve"> have enough data to comment on</w:t>
      </w:r>
      <w:r w:rsidRPr="001824A3">
        <w:rPr>
          <w:rFonts w:ascii="Arial" w:hAnsi="Arial" w:cs="Arial"/>
          <w:szCs w:val="22"/>
        </w:rPr>
        <w:t xml:space="preserve"> </w:t>
      </w:r>
      <w:r w:rsidR="00612745" w:rsidRPr="001824A3">
        <w:rPr>
          <w:rFonts w:ascii="Arial" w:hAnsi="Arial" w:cs="Arial"/>
          <w:szCs w:val="22"/>
        </w:rPr>
        <w:t xml:space="preserve">other </w:t>
      </w:r>
      <w:r w:rsidR="00DC3626" w:rsidRPr="001824A3">
        <w:rPr>
          <w:rFonts w:ascii="Arial" w:hAnsi="Arial" w:cs="Arial"/>
          <w:szCs w:val="22"/>
        </w:rPr>
        <w:t>underrepresented</w:t>
      </w:r>
      <w:r w:rsidR="00612745" w:rsidRPr="001824A3">
        <w:rPr>
          <w:rFonts w:ascii="Arial" w:hAnsi="Arial" w:cs="Arial"/>
          <w:szCs w:val="22"/>
        </w:rPr>
        <w:t xml:space="preserve"> groups.</w:t>
      </w:r>
    </w:p>
    <w:p w14:paraId="5F1EE75E" w14:textId="77777777" w:rsidR="00431569" w:rsidRPr="00431569" w:rsidRDefault="00431569" w:rsidP="00431569">
      <w:pPr>
        <w:pStyle w:val="ListParagraph"/>
        <w:rPr>
          <w:rFonts w:ascii="Arial" w:hAnsi="Arial" w:cs="Arial"/>
          <w:b/>
          <w:szCs w:val="22"/>
        </w:rPr>
      </w:pPr>
    </w:p>
    <w:p w14:paraId="7BC936DE" w14:textId="77C4E9B0" w:rsidR="00DC3626" w:rsidRPr="00431569" w:rsidRDefault="00DC3626" w:rsidP="00431569">
      <w:pPr>
        <w:pStyle w:val="ListParagraph"/>
        <w:numPr>
          <w:ilvl w:val="1"/>
          <w:numId w:val="24"/>
        </w:numPr>
        <w:rPr>
          <w:rFonts w:ascii="Arial" w:hAnsi="Arial" w:cs="Arial"/>
          <w:b/>
          <w:szCs w:val="22"/>
        </w:rPr>
      </w:pPr>
      <w:r w:rsidRPr="001824A3">
        <w:rPr>
          <w:rFonts w:ascii="Arial" w:hAnsi="Arial" w:cs="Arial"/>
          <w:szCs w:val="22"/>
        </w:rPr>
        <w:t>Feedback is currently consistent with previously reported figures (95</w:t>
      </w:r>
      <w:r w:rsidR="00431569">
        <w:rPr>
          <w:rFonts w:ascii="Arial" w:hAnsi="Arial" w:cs="Arial"/>
          <w:szCs w:val="22"/>
        </w:rPr>
        <w:t xml:space="preserve"> per cent</w:t>
      </w:r>
      <w:r w:rsidRPr="001824A3">
        <w:rPr>
          <w:rFonts w:ascii="Arial" w:hAnsi="Arial" w:cs="Arial"/>
          <w:szCs w:val="22"/>
        </w:rPr>
        <w:t xml:space="preserve"> achieving objectives and 96</w:t>
      </w:r>
      <w:r w:rsidR="00431569">
        <w:rPr>
          <w:rFonts w:ascii="Arial" w:hAnsi="Arial" w:cs="Arial"/>
          <w:szCs w:val="22"/>
        </w:rPr>
        <w:t xml:space="preserve"> per cent</w:t>
      </w:r>
      <w:r w:rsidRPr="001824A3">
        <w:rPr>
          <w:rFonts w:ascii="Arial" w:hAnsi="Arial" w:cs="Arial"/>
          <w:szCs w:val="22"/>
        </w:rPr>
        <w:t xml:space="preserve"> confidence levels in their leadership role)</w:t>
      </w:r>
      <w:r w:rsidR="00431569">
        <w:rPr>
          <w:rFonts w:ascii="Arial" w:hAnsi="Arial" w:cs="Arial"/>
          <w:szCs w:val="22"/>
        </w:rPr>
        <w:t>.</w:t>
      </w:r>
    </w:p>
    <w:p w14:paraId="0D4F1872" w14:textId="77777777" w:rsidR="00431569" w:rsidRPr="00431569" w:rsidRDefault="00431569" w:rsidP="00431569">
      <w:pPr>
        <w:pStyle w:val="ListParagraph"/>
        <w:rPr>
          <w:rFonts w:ascii="Arial" w:hAnsi="Arial" w:cs="Arial"/>
          <w:b/>
          <w:szCs w:val="22"/>
        </w:rPr>
      </w:pPr>
    </w:p>
    <w:p w14:paraId="714AD536" w14:textId="5189D34B" w:rsidR="008E337B" w:rsidRPr="001824A3" w:rsidRDefault="00B72A29" w:rsidP="00431569">
      <w:pPr>
        <w:pStyle w:val="ListParagraph"/>
        <w:numPr>
          <w:ilvl w:val="1"/>
          <w:numId w:val="24"/>
        </w:numPr>
        <w:rPr>
          <w:rFonts w:ascii="Arial" w:hAnsi="Arial" w:cs="Arial"/>
          <w:szCs w:val="22"/>
        </w:rPr>
      </w:pPr>
      <w:r>
        <w:rPr>
          <w:rFonts w:ascii="Arial" w:hAnsi="Arial" w:cs="Arial"/>
          <w:szCs w:val="22"/>
        </w:rPr>
        <w:t>A successful pilot of our new style masterclass.</w:t>
      </w:r>
    </w:p>
    <w:p w14:paraId="5EE26E7A" w14:textId="77777777" w:rsidR="00531297" w:rsidRPr="001824A3" w:rsidRDefault="00531297" w:rsidP="00531297">
      <w:pPr>
        <w:pStyle w:val="ListParagraph"/>
        <w:ind w:left="360"/>
        <w:rPr>
          <w:rFonts w:ascii="Arial" w:hAnsi="Arial" w:cs="Arial"/>
          <w:b/>
          <w:szCs w:val="22"/>
        </w:rPr>
      </w:pPr>
    </w:p>
    <w:p w14:paraId="2FB533E2" w14:textId="77777777" w:rsidR="007A13FF" w:rsidRPr="001824A3" w:rsidRDefault="008E337B" w:rsidP="004409B9">
      <w:pPr>
        <w:pStyle w:val="ListParagraph"/>
        <w:numPr>
          <w:ilvl w:val="0"/>
          <w:numId w:val="24"/>
        </w:numPr>
        <w:rPr>
          <w:rFonts w:ascii="Arial" w:hAnsi="Arial" w:cs="Arial"/>
          <w:b/>
          <w:szCs w:val="22"/>
        </w:rPr>
      </w:pPr>
      <w:r w:rsidRPr="001824A3">
        <w:rPr>
          <w:rFonts w:ascii="Arial" w:hAnsi="Arial" w:cs="Arial"/>
          <w:szCs w:val="22"/>
        </w:rPr>
        <w:t>201</w:t>
      </w:r>
      <w:r w:rsidR="00DC3626" w:rsidRPr="001824A3">
        <w:rPr>
          <w:rFonts w:ascii="Arial" w:hAnsi="Arial" w:cs="Arial"/>
          <w:szCs w:val="22"/>
        </w:rPr>
        <w:t>7</w:t>
      </w:r>
      <w:r w:rsidRPr="001824A3">
        <w:rPr>
          <w:rFonts w:ascii="Arial" w:hAnsi="Arial" w:cs="Arial"/>
          <w:szCs w:val="22"/>
        </w:rPr>
        <w:t>/</w:t>
      </w:r>
      <w:r w:rsidR="00DC3626" w:rsidRPr="001824A3">
        <w:rPr>
          <w:rFonts w:ascii="Arial" w:hAnsi="Arial" w:cs="Arial"/>
          <w:szCs w:val="22"/>
        </w:rPr>
        <w:t>2018</w:t>
      </w:r>
      <w:r w:rsidRPr="001824A3">
        <w:rPr>
          <w:rFonts w:ascii="Arial" w:hAnsi="Arial" w:cs="Arial"/>
          <w:szCs w:val="22"/>
        </w:rPr>
        <w:t xml:space="preserve"> participation figures</w:t>
      </w:r>
      <w:r w:rsidR="008A7100" w:rsidRPr="001824A3">
        <w:rPr>
          <w:rFonts w:ascii="Arial" w:hAnsi="Arial" w:cs="Arial"/>
          <w:b/>
          <w:szCs w:val="22"/>
        </w:rPr>
        <w:t xml:space="preserve"> </w:t>
      </w:r>
      <w:r w:rsidR="008A7100" w:rsidRPr="001824A3">
        <w:rPr>
          <w:rFonts w:ascii="Arial" w:hAnsi="Arial" w:cs="Arial"/>
          <w:szCs w:val="22"/>
        </w:rPr>
        <w:t>on the Leadership Academy (LA), Leadership Essential</w:t>
      </w:r>
      <w:r w:rsidR="00DB180E" w:rsidRPr="001824A3">
        <w:rPr>
          <w:rFonts w:ascii="Arial" w:hAnsi="Arial" w:cs="Arial"/>
          <w:szCs w:val="22"/>
        </w:rPr>
        <w:t>s (LE), Focus on Leadership (FoL</w:t>
      </w:r>
      <w:r w:rsidR="00A5001A" w:rsidRPr="001824A3">
        <w:rPr>
          <w:rFonts w:ascii="Arial" w:hAnsi="Arial" w:cs="Arial"/>
          <w:szCs w:val="22"/>
        </w:rPr>
        <w:t>),</w:t>
      </w:r>
      <w:r w:rsidR="0034693C" w:rsidRPr="001824A3">
        <w:rPr>
          <w:rFonts w:ascii="Arial" w:hAnsi="Arial" w:cs="Arial"/>
          <w:szCs w:val="22"/>
        </w:rPr>
        <w:t xml:space="preserve"> the Leader’s Programme (LEAD), Next Generation (NXG) and “Leading Edge” </w:t>
      </w:r>
      <w:r w:rsidR="00A5001A" w:rsidRPr="001824A3">
        <w:rPr>
          <w:rFonts w:ascii="Arial" w:hAnsi="Arial" w:cs="Arial"/>
          <w:szCs w:val="22"/>
        </w:rPr>
        <w:t xml:space="preserve">are </w:t>
      </w:r>
      <w:r w:rsidR="007A13FF" w:rsidRPr="001824A3">
        <w:rPr>
          <w:rFonts w:ascii="Arial" w:hAnsi="Arial" w:cs="Arial"/>
          <w:szCs w:val="22"/>
        </w:rPr>
        <w:t>set out in the tables</w:t>
      </w:r>
      <w:r w:rsidR="00512B85" w:rsidRPr="001824A3">
        <w:rPr>
          <w:rFonts w:ascii="Arial" w:hAnsi="Arial" w:cs="Arial"/>
          <w:szCs w:val="22"/>
        </w:rPr>
        <w:t xml:space="preserve"> which follow</w:t>
      </w:r>
      <w:r w:rsidR="00A5001A" w:rsidRPr="001824A3">
        <w:rPr>
          <w:rFonts w:ascii="Arial" w:hAnsi="Arial" w:cs="Arial"/>
          <w:szCs w:val="22"/>
        </w:rPr>
        <w:t xml:space="preserve">. </w:t>
      </w:r>
      <w:r w:rsidR="004409B9" w:rsidRPr="001824A3">
        <w:rPr>
          <w:rFonts w:ascii="Arial" w:hAnsi="Arial" w:cs="Arial"/>
          <w:szCs w:val="22"/>
        </w:rPr>
        <w:t xml:space="preserve"> </w:t>
      </w:r>
    </w:p>
    <w:p w14:paraId="55943EB7" w14:textId="77777777" w:rsidR="007A13FF" w:rsidRPr="001824A3" w:rsidRDefault="007A13FF" w:rsidP="007A13FF">
      <w:pPr>
        <w:pStyle w:val="ListParagraph"/>
        <w:ind w:left="360"/>
        <w:rPr>
          <w:rFonts w:ascii="Arial" w:hAnsi="Arial" w:cs="Arial"/>
          <w:b/>
          <w:szCs w:val="22"/>
        </w:rPr>
      </w:pPr>
    </w:p>
    <w:p w14:paraId="3336D59D" w14:textId="6745B859" w:rsidR="004E2ED1" w:rsidRPr="001824A3" w:rsidRDefault="00DC3626" w:rsidP="004E2ED1">
      <w:pPr>
        <w:pStyle w:val="ListParagraph"/>
        <w:numPr>
          <w:ilvl w:val="0"/>
          <w:numId w:val="24"/>
        </w:numPr>
        <w:rPr>
          <w:rFonts w:ascii="Arial" w:hAnsi="Arial" w:cs="Arial"/>
          <w:b/>
          <w:szCs w:val="22"/>
        </w:rPr>
      </w:pPr>
      <w:r w:rsidRPr="001824A3">
        <w:rPr>
          <w:rFonts w:ascii="Arial" w:hAnsi="Arial" w:cs="Arial"/>
          <w:szCs w:val="22"/>
        </w:rPr>
        <w:t>Following demand, we are providing one further Leadership Academy cohort this year as well as running pilots of our one day “Masterclasses”</w:t>
      </w:r>
      <w:r w:rsidR="0028283C">
        <w:rPr>
          <w:rFonts w:ascii="Arial" w:hAnsi="Arial" w:cs="Arial"/>
          <w:szCs w:val="22"/>
        </w:rPr>
        <w:t>.</w:t>
      </w:r>
    </w:p>
    <w:p w14:paraId="59ADA76C" w14:textId="77777777" w:rsidR="00DC3626" w:rsidRPr="001824A3" w:rsidRDefault="00DC3626" w:rsidP="004E2ED1">
      <w:pPr>
        <w:rPr>
          <w:rFonts w:ascii="Arial" w:hAnsi="Arial" w:cs="Arial"/>
          <w:b/>
          <w:szCs w:val="22"/>
        </w:rPr>
      </w:pPr>
    </w:p>
    <w:p w14:paraId="156E6D67" w14:textId="5AD30186" w:rsidR="003062DB" w:rsidRDefault="004E2ED1" w:rsidP="0028283C">
      <w:pPr>
        <w:rPr>
          <w:rFonts w:ascii="Arial" w:hAnsi="Arial" w:cs="Arial"/>
          <w:b/>
          <w:szCs w:val="22"/>
        </w:rPr>
      </w:pPr>
      <w:r w:rsidRPr="001824A3">
        <w:rPr>
          <w:rFonts w:ascii="Arial" w:hAnsi="Arial" w:cs="Arial"/>
          <w:b/>
          <w:szCs w:val="22"/>
        </w:rPr>
        <w:lastRenderedPageBreak/>
        <w:t>Political Leadership development programme bookings</w:t>
      </w:r>
    </w:p>
    <w:p w14:paraId="5845EEF6" w14:textId="77777777" w:rsidR="00431569" w:rsidRPr="001824A3" w:rsidRDefault="00431569" w:rsidP="0028283C">
      <w:pPr>
        <w:rPr>
          <w:rFonts w:ascii="Arial" w:hAnsi="Arial" w:cs="Arial"/>
          <w:b/>
          <w:szCs w:val="22"/>
        </w:rPr>
      </w:pPr>
    </w:p>
    <w:tbl>
      <w:tblPr>
        <w:tblW w:w="8900" w:type="dxa"/>
        <w:tblLook w:val="04A0" w:firstRow="1" w:lastRow="0" w:firstColumn="1" w:lastColumn="0" w:noHBand="0" w:noVBand="1"/>
      </w:tblPr>
      <w:tblGrid>
        <w:gridCol w:w="2300"/>
        <w:gridCol w:w="1000"/>
        <w:gridCol w:w="1100"/>
        <w:gridCol w:w="920"/>
        <w:gridCol w:w="815"/>
        <w:gridCol w:w="820"/>
        <w:gridCol w:w="974"/>
        <w:gridCol w:w="1089"/>
      </w:tblGrid>
      <w:tr w:rsidR="00DC3626" w:rsidRPr="001824A3" w14:paraId="72B01B66" w14:textId="77777777" w:rsidTr="00DC3626">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7BD64" w14:textId="77777777" w:rsidR="00DC3626" w:rsidRPr="001824A3" w:rsidRDefault="00DC3626" w:rsidP="00DC3626">
            <w:pPr>
              <w:rPr>
                <w:rFonts w:ascii="Arial" w:hAnsi="Arial" w:cs="Arial"/>
                <w:color w:val="000000"/>
                <w:szCs w:val="22"/>
              </w:rPr>
            </w:pPr>
            <w:r w:rsidRPr="001824A3">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E6B8B7"/>
            <w:noWrap/>
            <w:vAlign w:val="bottom"/>
            <w:hideMark/>
          </w:tcPr>
          <w:p w14:paraId="4ED98F47"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E6B8B7"/>
            <w:noWrap/>
            <w:vAlign w:val="bottom"/>
            <w:hideMark/>
          </w:tcPr>
          <w:p w14:paraId="0B5A6A7E"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E6B8B7"/>
            <w:noWrap/>
            <w:vAlign w:val="bottom"/>
            <w:hideMark/>
          </w:tcPr>
          <w:p w14:paraId="26B41321" w14:textId="77777777" w:rsidR="00DC3626" w:rsidRPr="001824A3" w:rsidRDefault="00DC3626" w:rsidP="00DC3626">
            <w:pPr>
              <w:jc w:val="center"/>
              <w:rPr>
                <w:rFonts w:ascii="Arial" w:hAnsi="Arial" w:cs="Arial"/>
                <w:b/>
                <w:bCs/>
                <w:color w:val="000000"/>
                <w:szCs w:val="22"/>
              </w:rPr>
            </w:pPr>
            <w:proofErr w:type="spellStart"/>
            <w:r w:rsidRPr="001824A3">
              <w:rPr>
                <w:rFonts w:ascii="Arial" w:hAnsi="Arial" w:cs="Arial"/>
                <w:b/>
                <w:bCs/>
                <w:color w:val="000000"/>
                <w:szCs w:val="22"/>
              </w:rPr>
              <w:t>Fol</w:t>
            </w:r>
            <w:proofErr w:type="spellEnd"/>
          </w:p>
        </w:tc>
        <w:tc>
          <w:tcPr>
            <w:tcW w:w="800" w:type="dxa"/>
            <w:tcBorders>
              <w:top w:val="single" w:sz="4" w:space="0" w:color="auto"/>
              <w:left w:val="nil"/>
              <w:bottom w:val="single" w:sz="4" w:space="0" w:color="auto"/>
              <w:right w:val="single" w:sz="4" w:space="0" w:color="auto"/>
            </w:tcBorders>
            <w:shd w:val="clear" w:color="000000" w:fill="E6B8B7"/>
            <w:noWrap/>
            <w:vAlign w:val="bottom"/>
            <w:hideMark/>
          </w:tcPr>
          <w:p w14:paraId="654EAB08"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E6B8B7"/>
            <w:noWrap/>
            <w:vAlign w:val="bottom"/>
            <w:hideMark/>
          </w:tcPr>
          <w:p w14:paraId="16044E24"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E6B8B7"/>
            <w:noWrap/>
            <w:vAlign w:val="bottom"/>
            <w:hideMark/>
          </w:tcPr>
          <w:p w14:paraId="3E3674B3"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4A27C4A7"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Total</w:t>
            </w:r>
          </w:p>
        </w:tc>
      </w:tr>
      <w:tr w:rsidR="00DC3626" w:rsidRPr="001824A3" w14:paraId="687E1D7A"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9180500"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Labour</w:t>
            </w:r>
          </w:p>
        </w:tc>
        <w:tc>
          <w:tcPr>
            <w:tcW w:w="1000" w:type="dxa"/>
            <w:tcBorders>
              <w:top w:val="nil"/>
              <w:left w:val="nil"/>
              <w:bottom w:val="single" w:sz="4" w:space="0" w:color="auto"/>
              <w:right w:val="single" w:sz="4" w:space="0" w:color="auto"/>
            </w:tcBorders>
            <w:shd w:val="clear" w:color="auto" w:fill="auto"/>
            <w:noWrap/>
            <w:vAlign w:val="bottom"/>
            <w:hideMark/>
          </w:tcPr>
          <w:p w14:paraId="5984AF09"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55</w:t>
            </w:r>
          </w:p>
        </w:tc>
        <w:tc>
          <w:tcPr>
            <w:tcW w:w="1100" w:type="dxa"/>
            <w:tcBorders>
              <w:top w:val="nil"/>
              <w:left w:val="nil"/>
              <w:bottom w:val="single" w:sz="4" w:space="0" w:color="auto"/>
              <w:right w:val="single" w:sz="4" w:space="0" w:color="auto"/>
            </w:tcBorders>
            <w:shd w:val="clear" w:color="auto" w:fill="auto"/>
            <w:noWrap/>
            <w:vAlign w:val="bottom"/>
            <w:hideMark/>
          </w:tcPr>
          <w:p w14:paraId="523BC489"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209</w:t>
            </w:r>
          </w:p>
        </w:tc>
        <w:tc>
          <w:tcPr>
            <w:tcW w:w="920" w:type="dxa"/>
            <w:tcBorders>
              <w:top w:val="nil"/>
              <w:left w:val="nil"/>
              <w:bottom w:val="single" w:sz="4" w:space="0" w:color="auto"/>
              <w:right w:val="single" w:sz="4" w:space="0" w:color="auto"/>
            </w:tcBorders>
            <w:shd w:val="clear" w:color="auto" w:fill="auto"/>
            <w:noWrap/>
            <w:vAlign w:val="bottom"/>
            <w:hideMark/>
          </w:tcPr>
          <w:p w14:paraId="59EF948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22</w:t>
            </w:r>
          </w:p>
        </w:tc>
        <w:tc>
          <w:tcPr>
            <w:tcW w:w="800" w:type="dxa"/>
            <w:tcBorders>
              <w:top w:val="nil"/>
              <w:left w:val="nil"/>
              <w:bottom w:val="single" w:sz="4" w:space="0" w:color="auto"/>
              <w:right w:val="single" w:sz="4" w:space="0" w:color="auto"/>
            </w:tcBorders>
            <w:shd w:val="clear" w:color="auto" w:fill="auto"/>
            <w:noWrap/>
            <w:vAlign w:val="bottom"/>
            <w:hideMark/>
          </w:tcPr>
          <w:p w14:paraId="57231527"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77EF65E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20</w:t>
            </w:r>
          </w:p>
        </w:tc>
        <w:tc>
          <w:tcPr>
            <w:tcW w:w="880" w:type="dxa"/>
            <w:tcBorders>
              <w:top w:val="nil"/>
              <w:left w:val="nil"/>
              <w:bottom w:val="single" w:sz="4" w:space="0" w:color="auto"/>
              <w:right w:val="single" w:sz="4" w:space="0" w:color="auto"/>
            </w:tcBorders>
            <w:shd w:val="clear" w:color="auto" w:fill="auto"/>
            <w:noWrap/>
            <w:vAlign w:val="bottom"/>
            <w:hideMark/>
          </w:tcPr>
          <w:p w14:paraId="3624A4C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D3700B"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309</w:t>
            </w:r>
          </w:p>
        </w:tc>
      </w:tr>
      <w:tr w:rsidR="00DC3626" w:rsidRPr="001824A3" w14:paraId="637CEF90"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93DB619"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Conservative</w:t>
            </w:r>
          </w:p>
        </w:tc>
        <w:tc>
          <w:tcPr>
            <w:tcW w:w="1000" w:type="dxa"/>
            <w:tcBorders>
              <w:top w:val="nil"/>
              <w:left w:val="nil"/>
              <w:bottom w:val="single" w:sz="4" w:space="0" w:color="auto"/>
              <w:right w:val="single" w:sz="4" w:space="0" w:color="auto"/>
            </w:tcBorders>
            <w:shd w:val="clear" w:color="auto" w:fill="auto"/>
            <w:noWrap/>
            <w:vAlign w:val="bottom"/>
            <w:hideMark/>
          </w:tcPr>
          <w:p w14:paraId="5F7FC2A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46</w:t>
            </w:r>
          </w:p>
        </w:tc>
        <w:tc>
          <w:tcPr>
            <w:tcW w:w="1100" w:type="dxa"/>
            <w:tcBorders>
              <w:top w:val="nil"/>
              <w:left w:val="nil"/>
              <w:bottom w:val="single" w:sz="4" w:space="0" w:color="auto"/>
              <w:right w:val="single" w:sz="4" w:space="0" w:color="auto"/>
            </w:tcBorders>
            <w:shd w:val="clear" w:color="auto" w:fill="auto"/>
            <w:noWrap/>
            <w:vAlign w:val="bottom"/>
            <w:hideMark/>
          </w:tcPr>
          <w:p w14:paraId="435C991A"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231</w:t>
            </w:r>
          </w:p>
        </w:tc>
        <w:tc>
          <w:tcPr>
            <w:tcW w:w="920" w:type="dxa"/>
            <w:tcBorders>
              <w:top w:val="nil"/>
              <w:left w:val="nil"/>
              <w:bottom w:val="single" w:sz="4" w:space="0" w:color="auto"/>
              <w:right w:val="single" w:sz="4" w:space="0" w:color="auto"/>
            </w:tcBorders>
            <w:shd w:val="clear" w:color="auto" w:fill="auto"/>
            <w:noWrap/>
            <w:vAlign w:val="bottom"/>
            <w:hideMark/>
          </w:tcPr>
          <w:p w14:paraId="526A590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12</w:t>
            </w:r>
          </w:p>
        </w:tc>
        <w:tc>
          <w:tcPr>
            <w:tcW w:w="800" w:type="dxa"/>
            <w:tcBorders>
              <w:top w:val="nil"/>
              <w:left w:val="nil"/>
              <w:bottom w:val="single" w:sz="4" w:space="0" w:color="auto"/>
              <w:right w:val="single" w:sz="4" w:space="0" w:color="auto"/>
            </w:tcBorders>
            <w:shd w:val="clear" w:color="auto" w:fill="auto"/>
            <w:noWrap/>
            <w:vAlign w:val="bottom"/>
            <w:hideMark/>
          </w:tcPr>
          <w:p w14:paraId="54E55E0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7E55AE4C"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20</w:t>
            </w:r>
          </w:p>
        </w:tc>
        <w:tc>
          <w:tcPr>
            <w:tcW w:w="880" w:type="dxa"/>
            <w:tcBorders>
              <w:top w:val="nil"/>
              <w:left w:val="nil"/>
              <w:bottom w:val="single" w:sz="4" w:space="0" w:color="auto"/>
              <w:right w:val="single" w:sz="4" w:space="0" w:color="auto"/>
            </w:tcBorders>
            <w:shd w:val="clear" w:color="auto" w:fill="auto"/>
            <w:noWrap/>
            <w:vAlign w:val="bottom"/>
            <w:hideMark/>
          </w:tcPr>
          <w:p w14:paraId="380CA5C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58417D9E"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313</w:t>
            </w:r>
          </w:p>
        </w:tc>
      </w:tr>
      <w:tr w:rsidR="00DC3626" w:rsidRPr="001824A3" w14:paraId="436B8A0E"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AFF46FF"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Liberal Democrat</w:t>
            </w:r>
          </w:p>
        </w:tc>
        <w:tc>
          <w:tcPr>
            <w:tcW w:w="1000" w:type="dxa"/>
            <w:tcBorders>
              <w:top w:val="nil"/>
              <w:left w:val="nil"/>
              <w:bottom w:val="single" w:sz="4" w:space="0" w:color="auto"/>
              <w:right w:val="single" w:sz="4" w:space="0" w:color="auto"/>
            </w:tcBorders>
            <w:shd w:val="clear" w:color="auto" w:fill="auto"/>
            <w:noWrap/>
            <w:vAlign w:val="bottom"/>
            <w:hideMark/>
          </w:tcPr>
          <w:p w14:paraId="3E537CC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w:t>
            </w:r>
          </w:p>
        </w:tc>
        <w:tc>
          <w:tcPr>
            <w:tcW w:w="1100" w:type="dxa"/>
            <w:tcBorders>
              <w:top w:val="nil"/>
              <w:left w:val="nil"/>
              <w:bottom w:val="single" w:sz="4" w:space="0" w:color="auto"/>
              <w:right w:val="single" w:sz="4" w:space="0" w:color="auto"/>
            </w:tcBorders>
            <w:shd w:val="clear" w:color="auto" w:fill="auto"/>
            <w:noWrap/>
            <w:vAlign w:val="bottom"/>
            <w:hideMark/>
          </w:tcPr>
          <w:p w14:paraId="23E5C2F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25</w:t>
            </w:r>
          </w:p>
        </w:tc>
        <w:tc>
          <w:tcPr>
            <w:tcW w:w="920" w:type="dxa"/>
            <w:tcBorders>
              <w:top w:val="nil"/>
              <w:left w:val="nil"/>
              <w:bottom w:val="single" w:sz="4" w:space="0" w:color="auto"/>
              <w:right w:val="single" w:sz="4" w:space="0" w:color="auto"/>
            </w:tcBorders>
            <w:shd w:val="clear" w:color="auto" w:fill="auto"/>
            <w:noWrap/>
            <w:vAlign w:val="bottom"/>
            <w:hideMark/>
          </w:tcPr>
          <w:p w14:paraId="4075692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9</w:t>
            </w:r>
          </w:p>
        </w:tc>
        <w:tc>
          <w:tcPr>
            <w:tcW w:w="800" w:type="dxa"/>
            <w:tcBorders>
              <w:top w:val="nil"/>
              <w:left w:val="nil"/>
              <w:bottom w:val="single" w:sz="4" w:space="0" w:color="auto"/>
              <w:right w:val="single" w:sz="4" w:space="0" w:color="auto"/>
            </w:tcBorders>
            <w:shd w:val="clear" w:color="auto" w:fill="auto"/>
            <w:noWrap/>
            <w:vAlign w:val="bottom"/>
            <w:hideMark/>
          </w:tcPr>
          <w:p w14:paraId="7350CF5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7E2E4CC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12</w:t>
            </w:r>
          </w:p>
        </w:tc>
        <w:tc>
          <w:tcPr>
            <w:tcW w:w="880" w:type="dxa"/>
            <w:tcBorders>
              <w:top w:val="nil"/>
              <w:left w:val="nil"/>
              <w:bottom w:val="single" w:sz="4" w:space="0" w:color="auto"/>
              <w:right w:val="single" w:sz="4" w:space="0" w:color="auto"/>
            </w:tcBorders>
            <w:shd w:val="clear" w:color="auto" w:fill="auto"/>
            <w:noWrap/>
            <w:vAlign w:val="bottom"/>
            <w:hideMark/>
          </w:tcPr>
          <w:p w14:paraId="5145A11A"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423EAE"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55</w:t>
            </w:r>
          </w:p>
        </w:tc>
      </w:tr>
      <w:tr w:rsidR="00DC3626" w:rsidRPr="001824A3" w14:paraId="7FEA7E79"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F9C03D8"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Independent</w:t>
            </w:r>
          </w:p>
        </w:tc>
        <w:tc>
          <w:tcPr>
            <w:tcW w:w="1000" w:type="dxa"/>
            <w:tcBorders>
              <w:top w:val="nil"/>
              <w:left w:val="nil"/>
              <w:bottom w:val="single" w:sz="4" w:space="0" w:color="auto"/>
              <w:right w:val="single" w:sz="4" w:space="0" w:color="auto"/>
            </w:tcBorders>
            <w:shd w:val="clear" w:color="auto" w:fill="auto"/>
            <w:noWrap/>
            <w:vAlign w:val="bottom"/>
            <w:hideMark/>
          </w:tcPr>
          <w:p w14:paraId="6F4C374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20</w:t>
            </w:r>
          </w:p>
        </w:tc>
        <w:tc>
          <w:tcPr>
            <w:tcW w:w="1100" w:type="dxa"/>
            <w:tcBorders>
              <w:top w:val="nil"/>
              <w:left w:val="nil"/>
              <w:bottom w:val="single" w:sz="4" w:space="0" w:color="auto"/>
              <w:right w:val="single" w:sz="4" w:space="0" w:color="auto"/>
            </w:tcBorders>
            <w:shd w:val="clear" w:color="auto" w:fill="auto"/>
            <w:noWrap/>
            <w:vAlign w:val="bottom"/>
            <w:hideMark/>
          </w:tcPr>
          <w:p w14:paraId="59F0A4E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16</w:t>
            </w:r>
          </w:p>
        </w:tc>
        <w:tc>
          <w:tcPr>
            <w:tcW w:w="920" w:type="dxa"/>
            <w:tcBorders>
              <w:top w:val="nil"/>
              <w:left w:val="nil"/>
              <w:bottom w:val="single" w:sz="4" w:space="0" w:color="auto"/>
              <w:right w:val="single" w:sz="4" w:space="0" w:color="auto"/>
            </w:tcBorders>
            <w:shd w:val="clear" w:color="auto" w:fill="auto"/>
            <w:noWrap/>
            <w:vAlign w:val="bottom"/>
            <w:hideMark/>
          </w:tcPr>
          <w:p w14:paraId="7FF25E1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9</w:t>
            </w:r>
          </w:p>
        </w:tc>
        <w:tc>
          <w:tcPr>
            <w:tcW w:w="800" w:type="dxa"/>
            <w:tcBorders>
              <w:top w:val="nil"/>
              <w:left w:val="nil"/>
              <w:bottom w:val="single" w:sz="4" w:space="0" w:color="auto"/>
              <w:right w:val="single" w:sz="4" w:space="0" w:color="auto"/>
            </w:tcBorders>
            <w:shd w:val="clear" w:color="auto" w:fill="auto"/>
            <w:noWrap/>
            <w:vAlign w:val="bottom"/>
            <w:hideMark/>
          </w:tcPr>
          <w:p w14:paraId="100FCEE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498233A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13</w:t>
            </w:r>
          </w:p>
        </w:tc>
        <w:tc>
          <w:tcPr>
            <w:tcW w:w="880" w:type="dxa"/>
            <w:tcBorders>
              <w:top w:val="nil"/>
              <w:left w:val="nil"/>
              <w:bottom w:val="single" w:sz="4" w:space="0" w:color="auto"/>
              <w:right w:val="single" w:sz="4" w:space="0" w:color="auto"/>
            </w:tcBorders>
            <w:shd w:val="clear" w:color="auto" w:fill="auto"/>
            <w:noWrap/>
            <w:vAlign w:val="bottom"/>
            <w:hideMark/>
          </w:tcPr>
          <w:p w14:paraId="2303D06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5DDCBF"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58</w:t>
            </w:r>
          </w:p>
        </w:tc>
      </w:tr>
      <w:tr w:rsidR="00DC3626" w:rsidRPr="001824A3" w14:paraId="04B5C260" w14:textId="77777777" w:rsidTr="00DC3626">
        <w:trPr>
          <w:trHeight w:val="300"/>
        </w:trPr>
        <w:tc>
          <w:tcPr>
            <w:tcW w:w="2300" w:type="dxa"/>
            <w:tcBorders>
              <w:top w:val="nil"/>
              <w:left w:val="single" w:sz="4" w:space="0" w:color="auto"/>
              <w:bottom w:val="single" w:sz="4" w:space="0" w:color="auto"/>
              <w:right w:val="single" w:sz="4" w:space="0" w:color="auto"/>
            </w:tcBorders>
            <w:shd w:val="clear" w:color="000000" w:fill="E6B8B7"/>
            <w:noWrap/>
            <w:vAlign w:val="bottom"/>
            <w:hideMark/>
          </w:tcPr>
          <w:p w14:paraId="6202E828"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24913EA5"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129</w:t>
            </w:r>
          </w:p>
        </w:tc>
        <w:tc>
          <w:tcPr>
            <w:tcW w:w="1100" w:type="dxa"/>
            <w:tcBorders>
              <w:top w:val="nil"/>
              <w:left w:val="nil"/>
              <w:bottom w:val="single" w:sz="4" w:space="0" w:color="auto"/>
              <w:right w:val="single" w:sz="4" w:space="0" w:color="auto"/>
            </w:tcBorders>
            <w:shd w:val="clear" w:color="000000" w:fill="F2DCDB"/>
            <w:noWrap/>
            <w:vAlign w:val="bottom"/>
            <w:hideMark/>
          </w:tcPr>
          <w:p w14:paraId="731CF9EF"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481</w:t>
            </w:r>
          </w:p>
        </w:tc>
        <w:tc>
          <w:tcPr>
            <w:tcW w:w="920" w:type="dxa"/>
            <w:tcBorders>
              <w:top w:val="nil"/>
              <w:left w:val="nil"/>
              <w:bottom w:val="single" w:sz="4" w:space="0" w:color="auto"/>
              <w:right w:val="single" w:sz="4" w:space="0" w:color="auto"/>
            </w:tcBorders>
            <w:shd w:val="clear" w:color="000000" w:fill="F2DCDB"/>
            <w:noWrap/>
            <w:vAlign w:val="bottom"/>
            <w:hideMark/>
          </w:tcPr>
          <w:p w14:paraId="39AD364B"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52</w:t>
            </w:r>
          </w:p>
        </w:tc>
        <w:tc>
          <w:tcPr>
            <w:tcW w:w="800" w:type="dxa"/>
            <w:tcBorders>
              <w:top w:val="nil"/>
              <w:left w:val="nil"/>
              <w:bottom w:val="single" w:sz="4" w:space="0" w:color="auto"/>
              <w:right w:val="single" w:sz="4" w:space="0" w:color="auto"/>
            </w:tcBorders>
            <w:shd w:val="clear" w:color="000000" w:fill="F2DCDB"/>
            <w:noWrap/>
            <w:vAlign w:val="bottom"/>
            <w:hideMark/>
          </w:tcPr>
          <w:p w14:paraId="4508A773"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8</w:t>
            </w:r>
          </w:p>
        </w:tc>
        <w:tc>
          <w:tcPr>
            <w:tcW w:w="820" w:type="dxa"/>
            <w:tcBorders>
              <w:top w:val="nil"/>
              <w:left w:val="nil"/>
              <w:bottom w:val="single" w:sz="4" w:space="0" w:color="auto"/>
              <w:right w:val="single" w:sz="4" w:space="0" w:color="auto"/>
            </w:tcBorders>
            <w:shd w:val="clear" w:color="000000" w:fill="F2DCDB"/>
            <w:noWrap/>
            <w:vAlign w:val="bottom"/>
            <w:hideMark/>
          </w:tcPr>
          <w:p w14:paraId="780CB633"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65</w:t>
            </w:r>
          </w:p>
        </w:tc>
        <w:tc>
          <w:tcPr>
            <w:tcW w:w="880" w:type="dxa"/>
            <w:tcBorders>
              <w:top w:val="nil"/>
              <w:left w:val="nil"/>
              <w:bottom w:val="single" w:sz="4" w:space="0" w:color="auto"/>
              <w:right w:val="single" w:sz="4" w:space="0" w:color="auto"/>
            </w:tcBorders>
            <w:shd w:val="clear" w:color="000000" w:fill="F2DCDB"/>
            <w:noWrap/>
            <w:vAlign w:val="bottom"/>
            <w:hideMark/>
          </w:tcPr>
          <w:p w14:paraId="1AB6B10D" w14:textId="18C32266" w:rsidR="00DC3626" w:rsidRPr="001824A3" w:rsidRDefault="0028283C" w:rsidP="00DC3626">
            <w:pPr>
              <w:jc w:val="center"/>
              <w:rPr>
                <w:rFonts w:ascii="Arial" w:hAnsi="Arial" w:cs="Arial"/>
                <w:b/>
                <w:bCs/>
                <w:color w:val="000000"/>
                <w:szCs w:val="22"/>
              </w:rPr>
            </w:pPr>
            <w:r>
              <w:rPr>
                <w:rFonts w:ascii="Arial" w:hAnsi="Arial" w:cs="Arial"/>
                <w:b/>
                <w:bCs/>
                <w:color w:val="000000"/>
                <w:szCs w:val="22"/>
              </w:rPr>
              <w:t>N/A</w:t>
            </w:r>
          </w:p>
        </w:tc>
        <w:tc>
          <w:tcPr>
            <w:tcW w:w="1080" w:type="dxa"/>
            <w:tcBorders>
              <w:top w:val="nil"/>
              <w:left w:val="nil"/>
              <w:bottom w:val="single" w:sz="4" w:space="0" w:color="auto"/>
              <w:right w:val="single" w:sz="4" w:space="0" w:color="auto"/>
            </w:tcBorders>
            <w:shd w:val="clear" w:color="auto" w:fill="auto"/>
            <w:noWrap/>
            <w:vAlign w:val="bottom"/>
            <w:hideMark/>
          </w:tcPr>
          <w:p w14:paraId="6DB2F033" w14:textId="77777777" w:rsidR="00DC3626" w:rsidRPr="001824A3" w:rsidRDefault="00DC3626" w:rsidP="00DC3626">
            <w:pPr>
              <w:jc w:val="right"/>
              <w:rPr>
                <w:rFonts w:ascii="Arial" w:hAnsi="Arial" w:cs="Arial"/>
                <w:b/>
                <w:bCs/>
                <w:color w:val="000000"/>
                <w:szCs w:val="22"/>
              </w:rPr>
            </w:pPr>
            <w:r w:rsidRPr="001824A3">
              <w:rPr>
                <w:rFonts w:ascii="Arial" w:hAnsi="Arial" w:cs="Arial"/>
                <w:b/>
                <w:bCs/>
                <w:color w:val="000000"/>
                <w:szCs w:val="22"/>
              </w:rPr>
              <w:t>735</w:t>
            </w:r>
          </w:p>
        </w:tc>
      </w:tr>
      <w:tr w:rsidR="00DC3626" w:rsidRPr="001824A3" w14:paraId="23DE571B" w14:textId="77777777" w:rsidTr="00DC3626">
        <w:trPr>
          <w:trHeight w:val="285"/>
        </w:trPr>
        <w:tc>
          <w:tcPr>
            <w:tcW w:w="2300" w:type="dxa"/>
            <w:tcBorders>
              <w:top w:val="nil"/>
              <w:left w:val="nil"/>
              <w:bottom w:val="nil"/>
              <w:right w:val="nil"/>
            </w:tcBorders>
            <w:shd w:val="clear" w:color="auto" w:fill="auto"/>
            <w:noWrap/>
            <w:vAlign w:val="bottom"/>
            <w:hideMark/>
          </w:tcPr>
          <w:p w14:paraId="4BEE9B71" w14:textId="77777777" w:rsidR="00DC3626" w:rsidRPr="001824A3" w:rsidRDefault="00DC3626" w:rsidP="00DC3626">
            <w:pPr>
              <w:jc w:val="right"/>
              <w:rPr>
                <w:rFonts w:ascii="Arial" w:hAnsi="Arial" w:cs="Arial"/>
                <w:b/>
                <w:bCs/>
                <w:color w:val="000000"/>
                <w:szCs w:val="22"/>
              </w:rPr>
            </w:pPr>
          </w:p>
        </w:tc>
        <w:tc>
          <w:tcPr>
            <w:tcW w:w="1000" w:type="dxa"/>
            <w:tcBorders>
              <w:top w:val="nil"/>
              <w:left w:val="nil"/>
              <w:bottom w:val="nil"/>
              <w:right w:val="nil"/>
            </w:tcBorders>
            <w:shd w:val="clear" w:color="auto" w:fill="auto"/>
            <w:noWrap/>
            <w:vAlign w:val="bottom"/>
            <w:hideMark/>
          </w:tcPr>
          <w:p w14:paraId="1BCE0B3B" w14:textId="77777777" w:rsidR="00DC3626" w:rsidRPr="001824A3" w:rsidRDefault="00DC3626" w:rsidP="00DC3626">
            <w:pPr>
              <w:rPr>
                <w:rFonts w:ascii="Times New Roman" w:hAnsi="Times New Roman"/>
                <w:szCs w:val="22"/>
              </w:rPr>
            </w:pPr>
          </w:p>
        </w:tc>
        <w:tc>
          <w:tcPr>
            <w:tcW w:w="1100" w:type="dxa"/>
            <w:tcBorders>
              <w:top w:val="nil"/>
              <w:left w:val="nil"/>
              <w:bottom w:val="nil"/>
              <w:right w:val="nil"/>
            </w:tcBorders>
            <w:shd w:val="clear" w:color="auto" w:fill="auto"/>
            <w:noWrap/>
            <w:vAlign w:val="bottom"/>
            <w:hideMark/>
          </w:tcPr>
          <w:p w14:paraId="4A918D5B" w14:textId="77777777" w:rsidR="00DC3626" w:rsidRPr="001824A3" w:rsidRDefault="00DC3626" w:rsidP="00DC3626">
            <w:pPr>
              <w:jc w:val="center"/>
              <w:rPr>
                <w:rFonts w:ascii="Times New Roman" w:hAnsi="Times New Roman"/>
                <w:szCs w:val="22"/>
              </w:rPr>
            </w:pPr>
          </w:p>
        </w:tc>
        <w:tc>
          <w:tcPr>
            <w:tcW w:w="920" w:type="dxa"/>
            <w:tcBorders>
              <w:top w:val="nil"/>
              <w:left w:val="nil"/>
              <w:bottom w:val="nil"/>
              <w:right w:val="nil"/>
            </w:tcBorders>
            <w:shd w:val="clear" w:color="auto" w:fill="auto"/>
            <w:noWrap/>
            <w:vAlign w:val="bottom"/>
            <w:hideMark/>
          </w:tcPr>
          <w:p w14:paraId="4CE8BB5E" w14:textId="77777777" w:rsidR="00DC3626" w:rsidRPr="001824A3" w:rsidRDefault="00DC3626" w:rsidP="00DC3626">
            <w:pPr>
              <w:jc w:val="center"/>
              <w:rPr>
                <w:rFonts w:ascii="Times New Roman" w:hAnsi="Times New Roman"/>
                <w:szCs w:val="22"/>
              </w:rPr>
            </w:pPr>
          </w:p>
        </w:tc>
        <w:tc>
          <w:tcPr>
            <w:tcW w:w="800" w:type="dxa"/>
            <w:tcBorders>
              <w:top w:val="nil"/>
              <w:left w:val="nil"/>
              <w:bottom w:val="nil"/>
              <w:right w:val="nil"/>
            </w:tcBorders>
            <w:shd w:val="clear" w:color="auto" w:fill="auto"/>
            <w:noWrap/>
            <w:vAlign w:val="bottom"/>
            <w:hideMark/>
          </w:tcPr>
          <w:p w14:paraId="1768E0CA" w14:textId="77777777" w:rsidR="00DC3626" w:rsidRPr="001824A3" w:rsidRDefault="00DC3626" w:rsidP="00DC3626">
            <w:pPr>
              <w:jc w:val="center"/>
              <w:rPr>
                <w:rFonts w:ascii="Times New Roman" w:hAnsi="Times New Roman"/>
                <w:szCs w:val="22"/>
              </w:rPr>
            </w:pPr>
          </w:p>
        </w:tc>
        <w:tc>
          <w:tcPr>
            <w:tcW w:w="820" w:type="dxa"/>
            <w:tcBorders>
              <w:top w:val="nil"/>
              <w:left w:val="nil"/>
              <w:bottom w:val="nil"/>
              <w:right w:val="nil"/>
            </w:tcBorders>
            <w:shd w:val="clear" w:color="auto" w:fill="auto"/>
            <w:noWrap/>
            <w:vAlign w:val="bottom"/>
            <w:hideMark/>
          </w:tcPr>
          <w:p w14:paraId="2D845E7B" w14:textId="77777777" w:rsidR="00DC3626" w:rsidRPr="001824A3" w:rsidRDefault="00DC3626" w:rsidP="00DC3626">
            <w:pPr>
              <w:jc w:val="center"/>
              <w:rPr>
                <w:rFonts w:ascii="Times New Roman" w:hAnsi="Times New Roman"/>
                <w:szCs w:val="22"/>
              </w:rPr>
            </w:pPr>
          </w:p>
        </w:tc>
        <w:tc>
          <w:tcPr>
            <w:tcW w:w="880" w:type="dxa"/>
            <w:tcBorders>
              <w:top w:val="nil"/>
              <w:left w:val="nil"/>
              <w:bottom w:val="nil"/>
              <w:right w:val="nil"/>
            </w:tcBorders>
            <w:shd w:val="clear" w:color="auto" w:fill="auto"/>
            <w:noWrap/>
            <w:vAlign w:val="bottom"/>
            <w:hideMark/>
          </w:tcPr>
          <w:p w14:paraId="4A2957E5" w14:textId="77777777" w:rsidR="00DC3626" w:rsidRPr="001824A3" w:rsidRDefault="00DC3626" w:rsidP="00DC3626">
            <w:pPr>
              <w:jc w:val="center"/>
              <w:rPr>
                <w:rFonts w:ascii="Times New Roman" w:hAnsi="Times New Roman"/>
                <w:szCs w:val="22"/>
              </w:rPr>
            </w:pPr>
          </w:p>
        </w:tc>
        <w:tc>
          <w:tcPr>
            <w:tcW w:w="1080" w:type="dxa"/>
            <w:tcBorders>
              <w:top w:val="nil"/>
              <w:left w:val="nil"/>
              <w:bottom w:val="nil"/>
              <w:right w:val="nil"/>
            </w:tcBorders>
            <w:shd w:val="clear" w:color="auto" w:fill="auto"/>
            <w:noWrap/>
            <w:vAlign w:val="bottom"/>
            <w:hideMark/>
          </w:tcPr>
          <w:p w14:paraId="2F1DC369" w14:textId="77777777" w:rsidR="00DC3626" w:rsidRPr="001824A3" w:rsidRDefault="00DC3626" w:rsidP="00DC3626">
            <w:pPr>
              <w:jc w:val="center"/>
              <w:rPr>
                <w:rFonts w:ascii="Times New Roman" w:hAnsi="Times New Roman"/>
                <w:szCs w:val="22"/>
              </w:rPr>
            </w:pPr>
          </w:p>
        </w:tc>
      </w:tr>
      <w:tr w:rsidR="00DC3626" w:rsidRPr="001824A3" w14:paraId="638DF0E7" w14:textId="77777777" w:rsidTr="00DC3626">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076FC" w14:textId="77777777" w:rsidR="00DC3626" w:rsidRPr="001824A3" w:rsidRDefault="00DC3626" w:rsidP="00DC3626">
            <w:pPr>
              <w:rPr>
                <w:rFonts w:ascii="Arial" w:hAnsi="Arial" w:cs="Arial"/>
                <w:color w:val="000000"/>
                <w:szCs w:val="22"/>
              </w:rPr>
            </w:pPr>
            <w:r w:rsidRPr="001824A3">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9BBB59"/>
            <w:noWrap/>
            <w:vAlign w:val="bottom"/>
            <w:hideMark/>
          </w:tcPr>
          <w:p w14:paraId="29A162A9"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9BBB59"/>
            <w:noWrap/>
            <w:vAlign w:val="bottom"/>
            <w:hideMark/>
          </w:tcPr>
          <w:p w14:paraId="2F52C151"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9BBB59"/>
            <w:noWrap/>
            <w:vAlign w:val="bottom"/>
            <w:hideMark/>
          </w:tcPr>
          <w:p w14:paraId="14CF04B0" w14:textId="77777777" w:rsidR="00DC3626" w:rsidRPr="001824A3" w:rsidRDefault="00DC3626" w:rsidP="00DC3626">
            <w:pPr>
              <w:jc w:val="center"/>
              <w:rPr>
                <w:rFonts w:ascii="Arial" w:hAnsi="Arial" w:cs="Arial"/>
                <w:b/>
                <w:bCs/>
                <w:color w:val="000000"/>
                <w:szCs w:val="22"/>
              </w:rPr>
            </w:pPr>
            <w:proofErr w:type="spellStart"/>
            <w:r w:rsidRPr="001824A3">
              <w:rPr>
                <w:rFonts w:ascii="Arial" w:hAnsi="Arial" w:cs="Arial"/>
                <w:b/>
                <w:bCs/>
                <w:color w:val="000000"/>
                <w:szCs w:val="22"/>
              </w:rPr>
              <w:t>Fol</w:t>
            </w:r>
            <w:proofErr w:type="spellEnd"/>
          </w:p>
        </w:tc>
        <w:tc>
          <w:tcPr>
            <w:tcW w:w="800" w:type="dxa"/>
            <w:tcBorders>
              <w:top w:val="single" w:sz="4" w:space="0" w:color="auto"/>
              <w:left w:val="nil"/>
              <w:bottom w:val="single" w:sz="4" w:space="0" w:color="auto"/>
              <w:right w:val="single" w:sz="4" w:space="0" w:color="auto"/>
            </w:tcBorders>
            <w:shd w:val="clear" w:color="000000" w:fill="9BBB59"/>
            <w:noWrap/>
            <w:vAlign w:val="bottom"/>
            <w:hideMark/>
          </w:tcPr>
          <w:p w14:paraId="64F3999E"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9BBB59"/>
            <w:noWrap/>
            <w:vAlign w:val="bottom"/>
            <w:hideMark/>
          </w:tcPr>
          <w:p w14:paraId="70593FC0"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9BBB59"/>
            <w:noWrap/>
            <w:vAlign w:val="bottom"/>
            <w:hideMark/>
          </w:tcPr>
          <w:p w14:paraId="2AEFA488"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9BBB59"/>
            <w:noWrap/>
            <w:vAlign w:val="bottom"/>
            <w:hideMark/>
          </w:tcPr>
          <w:p w14:paraId="4687D1F1"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Total</w:t>
            </w:r>
          </w:p>
        </w:tc>
      </w:tr>
      <w:tr w:rsidR="00DC3626" w:rsidRPr="001824A3" w14:paraId="50FCED2D"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75FAC67"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East of England</w:t>
            </w:r>
          </w:p>
        </w:tc>
        <w:tc>
          <w:tcPr>
            <w:tcW w:w="1000" w:type="dxa"/>
            <w:tcBorders>
              <w:top w:val="nil"/>
              <w:left w:val="nil"/>
              <w:bottom w:val="nil"/>
              <w:right w:val="nil"/>
            </w:tcBorders>
            <w:shd w:val="clear" w:color="auto" w:fill="auto"/>
            <w:noWrap/>
            <w:vAlign w:val="bottom"/>
            <w:hideMark/>
          </w:tcPr>
          <w:p w14:paraId="0C65C72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7</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3795236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52</w:t>
            </w:r>
          </w:p>
        </w:tc>
        <w:tc>
          <w:tcPr>
            <w:tcW w:w="920" w:type="dxa"/>
            <w:tcBorders>
              <w:top w:val="nil"/>
              <w:left w:val="nil"/>
              <w:bottom w:val="single" w:sz="4" w:space="0" w:color="auto"/>
              <w:right w:val="single" w:sz="4" w:space="0" w:color="auto"/>
            </w:tcBorders>
            <w:shd w:val="clear" w:color="auto" w:fill="auto"/>
            <w:noWrap/>
            <w:vAlign w:val="bottom"/>
            <w:hideMark/>
          </w:tcPr>
          <w:p w14:paraId="6F7C7EF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w:t>
            </w:r>
          </w:p>
        </w:tc>
        <w:tc>
          <w:tcPr>
            <w:tcW w:w="800" w:type="dxa"/>
            <w:tcBorders>
              <w:top w:val="nil"/>
              <w:left w:val="nil"/>
              <w:bottom w:val="single" w:sz="4" w:space="0" w:color="auto"/>
              <w:right w:val="single" w:sz="4" w:space="0" w:color="auto"/>
            </w:tcBorders>
            <w:shd w:val="clear" w:color="auto" w:fill="auto"/>
            <w:noWrap/>
            <w:vAlign w:val="bottom"/>
            <w:hideMark/>
          </w:tcPr>
          <w:p w14:paraId="161F7AF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50BCEFE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10</w:t>
            </w:r>
          </w:p>
        </w:tc>
        <w:tc>
          <w:tcPr>
            <w:tcW w:w="880" w:type="dxa"/>
            <w:tcBorders>
              <w:top w:val="nil"/>
              <w:left w:val="nil"/>
              <w:bottom w:val="single" w:sz="4" w:space="0" w:color="auto"/>
              <w:right w:val="single" w:sz="4" w:space="0" w:color="auto"/>
            </w:tcBorders>
            <w:shd w:val="clear" w:color="auto" w:fill="auto"/>
            <w:noWrap/>
            <w:vAlign w:val="bottom"/>
            <w:hideMark/>
          </w:tcPr>
          <w:p w14:paraId="7B4B73A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A01972"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77</w:t>
            </w:r>
          </w:p>
        </w:tc>
      </w:tr>
      <w:tr w:rsidR="00DC3626" w:rsidRPr="001824A3" w14:paraId="168F67E2"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223AB1F"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East Midlands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D687A9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C339A6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28</w:t>
            </w:r>
          </w:p>
        </w:tc>
        <w:tc>
          <w:tcPr>
            <w:tcW w:w="920" w:type="dxa"/>
            <w:tcBorders>
              <w:top w:val="nil"/>
              <w:left w:val="nil"/>
              <w:bottom w:val="single" w:sz="4" w:space="0" w:color="auto"/>
              <w:right w:val="single" w:sz="4" w:space="0" w:color="auto"/>
            </w:tcBorders>
            <w:shd w:val="clear" w:color="auto" w:fill="auto"/>
            <w:noWrap/>
            <w:vAlign w:val="bottom"/>
            <w:hideMark/>
          </w:tcPr>
          <w:p w14:paraId="52B7D11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9</w:t>
            </w:r>
          </w:p>
        </w:tc>
        <w:tc>
          <w:tcPr>
            <w:tcW w:w="800" w:type="dxa"/>
            <w:tcBorders>
              <w:top w:val="nil"/>
              <w:left w:val="nil"/>
              <w:bottom w:val="single" w:sz="4" w:space="0" w:color="auto"/>
              <w:right w:val="single" w:sz="4" w:space="0" w:color="auto"/>
            </w:tcBorders>
            <w:shd w:val="clear" w:color="auto" w:fill="auto"/>
            <w:noWrap/>
            <w:vAlign w:val="bottom"/>
            <w:hideMark/>
          </w:tcPr>
          <w:p w14:paraId="70DE21F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14CB130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4DA5897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98AF71"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55</w:t>
            </w:r>
          </w:p>
        </w:tc>
      </w:tr>
      <w:tr w:rsidR="00DC3626" w:rsidRPr="001824A3" w14:paraId="5BD95F11"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690F6D0"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Greater London</w:t>
            </w:r>
          </w:p>
        </w:tc>
        <w:tc>
          <w:tcPr>
            <w:tcW w:w="1000" w:type="dxa"/>
            <w:tcBorders>
              <w:top w:val="nil"/>
              <w:left w:val="nil"/>
              <w:bottom w:val="single" w:sz="4" w:space="0" w:color="auto"/>
              <w:right w:val="single" w:sz="4" w:space="0" w:color="auto"/>
            </w:tcBorders>
            <w:shd w:val="clear" w:color="auto" w:fill="auto"/>
            <w:noWrap/>
            <w:vAlign w:val="bottom"/>
            <w:hideMark/>
          </w:tcPr>
          <w:p w14:paraId="5259356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362477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66</w:t>
            </w:r>
          </w:p>
        </w:tc>
        <w:tc>
          <w:tcPr>
            <w:tcW w:w="920" w:type="dxa"/>
            <w:tcBorders>
              <w:top w:val="nil"/>
              <w:left w:val="nil"/>
              <w:bottom w:val="single" w:sz="4" w:space="0" w:color="auto"/>
              <w:right w:val="single" w:sz="4" w:space="0" w:color="auto"/>
            </w:tcBorders>
            <w:shd w:val="clear" w:color="auto" w:fill="auto"/>
            <w:noWrap/>
            <w:vAlign w:val="bottom"/>
            <w:hideMark/>
          </w:tcPr>
          <w:p w14:paraId="2C5DAAE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w:t>
            </w:r>
          </w:p>
        </w:tc>
        <w:tc>
          <w:tcPr>
            <w:tcW w:w="800" w:type="dxa"/>
            <w:tcBorders>
              <w:top w:val="nil"/>
              <w:left w:val="nil"/>
              <w:bottom w:val="single" w:sz="4" w:space="0" w:color="auto"/>
              <w:right w:val="single" w:sz="4" w:space="0" w:color="auto"/>
            </w:tcBorders>
            <w:shd w:val="clear" w:color="auto" w:fill="auto"/>
            <w:noWrap/>
            <w:vAlign w:val="bottom"/>
            <w:hideMark/>
          </w:tcPr>
          <w:p w14:paraId="2071481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34E85A3A"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7</w:t>
            </w:r>
          </w:p>
        </w:tc>
        <w:tc>
          <w:tcPr>
            <w:tcW w:w="880" w:type="dxa"/>
            <w:tcBorders>
              <w:top w:val="nil"/>
              <w:left w:val="nil"/>
              <w:bottom w:val="single" w:sz="4" w:space="0" w:color="auto"/>
              <w:right w:val="single" w:sz="4" w:space="0" w:color="auto"/>
            </w:tcBorders>
            <w:shd w:val="clear" w:color="auto" w:fill="auto"/>
            <w:noWrap/>
            <w:vAlign w:val="bottom"/>
            <w:hideMark/>
          </w:tcPr>
          <w:p w14:paraId="50DA26C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0F8E77"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99</w:t>
            </w:r>
          </w:p>
        </w:tc>
      </w:tr>
      <w:tr w:rsidR="00DC3626" w:rsidRPr="001824A3" w14:paraId="6A6BE76E"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D210856"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North East</w:t>
            </w:r>
          </w:p>
        </w:tc>
        <w:tc>
          <w:tcPr>
            <w:tcW w:w="1000" w:type="dxa"/>
            <w:tcBorders>
              <w:top w:val="nil"/>
              <w:left w:val="nil"/>
              <w:bottom w:val="single" w:sz="4" w:space="0" w:color="auto"/>
              <w:right w:val="single" w:sz="4" w:space="0" w:color="auto"/>
            </w:tcBorders>
            <w:shd w:val="clear" w:color="auto" w:fill="auto"/>
            <w:noWrap/>
            <w:vAlign w:val="bottom"/>
            <w:hideMark/>
          </w:tcPr>
          <w:p w14:paraId="37499A1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w:t>
            </w:r>
          </w:p>
        </w:tc>
        <w:tc>
          <w:tcPr>
            <w:tcW w:w="1100" w:type="dxa"/>
            <w:tcBorders>
              <w:top w:val="nil"/>
              <w:left w:val="nil"/>
              <w:bottom w:val="single" w:sz="4" w:space="0" w:color="auto"/>
              <w:right w:val="single" w:sz="4" w:space="0" w:color="auto"/>
            </w:tcBorders>
            <w:shd w:val="clear" w:color="auto" w:fill="auto"/>
            <w:noWrap/>
            <w:vAlign w:val="bottom"/>
            <w:hideMark/>
          </w:tcPr>
          <w:p w14:paraId="1DA85B5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13</w:t>
            </w:r>
          </w:p>
        </w:tc>
        <w:tc>
          <w:tcPr>
            <w:tcW w:w="920" w:type="dxa"/>
            <w:tcBorders>
              <w:top w:val="nil"/>
              <w:left w:val="nil"/>
              <w:bottom w:val="single" w:sz="4" w:space="0" w:color="auto"/>
              <w:right w:val="single" w:sz="4" w:space="0" w:color="auto"/>
            </w:tcBorders>
            <w:shd w:val="clear" w:color="auto" w:fill="auto"/>
            <w:noWrap/>
            <w:vAlign w:val="bottom"/>
            <w:hideMark/>
          </w:tcPr>
          <w:p w14:paraId="5EC3DD6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1B12CF3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3BA3DC9A"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1852CA34"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B23E097"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20</w:t>
            </w:r>
          </w:p>
        </w:tc>
      </w:tr>
      <w:tr w:rsidR="00DC3626" w:rsidRPr="001824A3" w14:paraId="15D0E627"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89A5A5A"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North West</w:t>
            </w:r>
          </w:p>
        </w:tc>
        <w:tc>
          <w:tcPr>
            <w:tcW w:w="1000" w:type="dxa"/>
            <w:tcBorders>
              <w:top w:val="nil"/>
              <w:left w:val="nil"/>
              <w:bottom w:val="single" w:sz="4" w:space="0" w:color="auto"/>
              <w:right w:val="single" w:sz="4" w:space="0" w:color="auto"/>
            </w:tcBorders>
            <w:shd w:val="clear" w:color="auto" w:fill="auto"/>
            <w:noWrap/>
            <w:vAlign w:val="bottom"/>
            <w:hideMark/>
          </w:tcPr>
          <w:p w14:paraId="6488FE0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7686D38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47</w:t>
            </w:r>
          </w:p>
        </w:tc>
        <w:tc>
          <w:tcPr>
            <w:tcW w:w="920" w:type="dxa"/>
            <w:tcBorders>
              <w:top w:val="nil"/>
              <w:left w:val="nil"/>
              <w:bottom w:val="single" w:sz="4" w:space="0" w:color="auto"/>
              <w:right w:val="single" w:sz="4" w:space="0" w:color="auto"/>
            </w:tcBorders>
            <w:shd w:val="clear" w:color="auto" w:fill="auto"/>
            <w:noWrap/>
            <w:vAlign w:val="bottom"/>
            <w:hideMark/>
          </w:tcPr>
          <w:p w14:paraId="2D6E7CC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00" w:type="dxa"/>
            <w:tcBorders>
              <w:top w:val="nil"/>
              <w:left w:val="nil"/>
              <w:bottom w:val="single" w:sz="4" w:space="0" w:color="auto"/>
              <w:right w:val="single" w:sz="4" w:space="0" w:color="auto"/>
            </w:tcBorders>
            <w:shd w:val="clear" w:color="auto" w:fill="auto"/>
            <w:noWrap/>
            <w:vAlign w:val="bottom"/>
            <w:hideMark/>
          </w:tcPr>
          <w:p w14:paraId="02B491F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64507DC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w:t>
            </w:r>
          </w:p>
        </w:tc>
        <w:tc>
          <w:tcPr>
            <w:tcW w:w="880" w:type="dxa"/>
            <w:tcBorders>
              <w:top w:val="nil"/>
              <w:left w:val="nil"/>
              <w:bottom w:val="single" w:sz="4" w:space="0" w:color="auto"/>
              <w:right w:val="single" w:sz="4" w:space="0" w:color="auto"/>
            </w:tcBorders>
            <w:shd w:val="clear" w:color="auto" w:fill="auto"/>
            <w:noWrap/>
            <w:vAlign w:val="bottom"/>
            <w:hideMark/>
          </w:tcPr>
          <w:p w14:paraId="7EF54AD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447F35"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67</w:t>
            </w:r>
          </w:p>
        </w:tc>
      </w:tr>
      <w:tr w:rsidR="00DC3626" w:rsidRPr="001824A3" w14:paraId="3527035F"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A1A2E1A"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South West</w:t>
            </w:r>
          </w:p>
        </w:tc>
        <w:tc>
          <w:tcPr>
            <w:tcW w:w="1000" w:type="dxa"/>
            <w:tcBorders>
              <w:top w:val="nil"/>
              <w:left w:val="nil"/>
              <w:bottom w:val="single" w:sz="4" w:space="0" w:color="auto"/>
              <w:right w:val="single" w:sz="4" w:space="0" w:color="auto"/>
            </w:tcBorders>
            <w:shd w:val="clear" w:color="auto" w:fill="auto"/>
            <w:noWrap/>
            <w:vAlign w:val="bottom"/>
            <w:hideMark/>
          </w:tcPr>
          <w:p w14:paraId="29675D4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17</w:t>
            </w:r>
          </w:p>
        </w:tc>
        <w:tc>
          <w:tcPr>
            <w:tcW w:w="1100" w:type="dxa"/>
            <w:tcBorders>
              <w:top w:val="nil"/>
              <w:left w:val="nil"/>
              <w:bottom w:val="single" w:sz="4" w:space="0" w:color="auto"/>
              <w:right w:val="single" w:sz="4" w:space="0" w:color="auto"/>
            </w:tcBorders>
            <w:shd w:val="clear" w:color="auto" w:fill="auto"/>
            <w:noWrap/>
            <w:vAlign w:val="bottom"/>
            <w:hideMark/>
          </w:tcPr>
          <w:p w14:paraId="7D736C9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67</w:t>
            </w:r>
          </w:p>
        </w:tc>
        <w:tc>
          <w:tcPr>
            <w:tcW w:w="920" w:type="dxa"/>
            <w:tcBorders>
              <w:top w:val="nil"/>
              <w:left w:val="nil"/>
              <w:bottom w:val="single" w:sz="4" w:space="0" w:color="auto"/>
              <w:right w:val="single" w:sz="4" w:space="0" w:color="auto"/>
            </w:tcBorders>
            <w:shd w:val="clear" w:color="auto" w:fill="auto"/>
            <w:noWrap/>
            <w:vAlign w:val="bottom"/>
            <w:hideMark/>
          </w:tcPr>
          <w:p w14:paraId="50192B2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6</w:t>
            </w:r>
          </w:p>
        </w:tc>
        <w:tc>
          <w:tcPr>
            <w:tcW w:w="800" w:type="dxa"/>
            <w:tcBorders>
              <w:top w:val="nil"/>
              <w:left w:val="nil"/>
              <w:bottom w:val="single" w:sz="4" w:space="0" w:color="auto"/>
              <w:right w:val="single" w:sz="4" w:space="0" w:color="auto"/>
            </w:tcBorders>
            <w:shd w:val="clear" w:color="auto" w:fill="auto"/>
            <w:noWrap/>
            <w:vAlign w:val="bottom"/>
            <w:hideMark/>
          </w:tcPr>
          <w:p w14:paraId="709A4D37"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6A91181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9</w:t>
            </w:r>
          </w:p>
        </w:tc>
        <w:tc>
          <w:tcPr>
            <w:tcW w:w="880" w:type="dxa"/>
            <w:tcBorders>
              <w:top w:val="nil"/>
              <w:left w:val="nil"/>
              <w:bottom w:val="single" w:sz="4" w:space="0" w:color="auto"/>
              <w:right w:val="single" w:sz="4" w:space="0" w:color="auto"/>
            </w:tcBorders>
            <w:shd w:val="clear" w:color="auto" w:fill="auto"/>
            <w:noWrap/>
            <w:vAlign w:val="bottom"/>
            <w:hideMark/>
          </w:tcPr>
          <w:p w14:paraId="5B55ED6A"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A81EB28"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102</w:t>
            </w:r>
          </w:p>
        </w:tc>
      </w:tr>
      <w:tr w:rsidR="00DC3626" w:rsidRPr="001824A3" w14:paraId="449D7421"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4B922F0"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South East</w:t>
            </w:r>
          </w:p>
        </w:tc>
        <w:tc>
          <w:tcPr>
            <w:tcW w:w="1000" w:type="dxa"/>
            <w:tcBorders>
              <w:top w:val="nil"/>
              <w:left w:val="nil"/>
              <w:bottom w:val="single" w:sz="4" w:space="0" w:color="auto"/>
              <w:right w:val="single" w:sz="4" w:space="0" w:color="auto"/>
            </w:tcBorders>
            <w:shd w:val="clear" w:color="auto" w:fill="auto"/>
            <w:noWrap/>
            <w:vAlign w:val="bottom"/>
            <w:hideMark/>
          </w:tcPr>
          <w:p w14:paraId="3D7E195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11</w:t>
            </w:r>
          </w:p>
        </w:tc>
        <w:tc>
          <w:tcPr>
            <w:tcW w:w="1100" w:type="dxa"/>
            <w:tcBorders>
              <w:top w:val="nil"/>
              <w:left w:val="nil"/>
              <w:bottom w:val="single" w:sz="4" w:space="0" w:color="auto"/>
              <w:right w:val="single" w:sz="4" w:space="0" w:color="auto"/>
            </w:tcBorders>
            <w:shd w:val="clear" w:color="auto" w:fill="auto"/>
            <w:noWrap/>
            <w:vAlign w:val="bottom"/>
            <w:hideMark/>
          </w:tcPr>
          <w:p w14:paraId="299F1BB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66</w:t>
            </w:r>
          </w:p>
        </w:tc>
        <w:tc>
          <w:tcPr>
            <w:tcW w:w="920" w:type="dxa"/>
            <w:tcBorders>
              <w:top w:val="nil"/>
              <w:left w:val="nil"/>
              <w:bottom w:val="single" w:sz="4" w:space="0" w:color="auto"/>
              <w:right w:val="single" w:sz="4" w:space="0" w:color="auto"/>
            </w:tcBorders>
            <w:shd w:val="clear" w:color="auto" w:fill="auto"/>
            <w:noWrap/>
            <w:vAlign w:val="bottom"/>
            <w:hideMark/>
          </w:tcPr>
          <w:p w14:paraId="57F7E22C"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9</w:t>
            </w:r>
          </w:p>
        </w:tc>
        <w:tc>
          <w:tcPr>
            <w:tcW w:w="800" w:type="dxa"/>
            <w:tcBorders>
              <w:top w:val="nil"/>
              <w:left w:val="nil"/>
              <w:bottom w:val="single" w:sz="4" w:space="0" w:color="auto"/>
              <w:right w:val="single" w:sz="4" w:space="0" w:color="auto"/>
            </w:tcBorders>
            <w:shd w:val="clear" w:color="auto" w:fill="auto"/>
            <w:noWrap/>
            <w:vAlign w:val="bottom"/>
            <w:hideMark/>
          </w:tcPr>
          <w:p w14:paraId="5BAC9AE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7BEB55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13</w:t>
            </w:r>
          </w:p>
        </w:tc>
        <w:tc>
          <w:tcPr>
            <w:tcW w:w="880" w:type="dxa"/>
            <w:tcBorders>
              <w:top w:val="nil"/>
              <w:left w:val="nil"/>
              <w:bottom w:val="single" w:sz="4" w:space="0" w:color="auto"/>
              <w:right w:val="single" w:sz="4" w:space="0" w:color="auto"/>
            </w:tcBorders>
            <w:shd w:val="clear" w:color="auto" w:fill="auto"/>
            <w:noWrap/>
            <w:vAlign w:val="bottom"/>
            <w:hideMark/>
          </w:tcPr>
          <w:p w14:paraId="3A3F409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9CC77B"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99</w:t>
            </w:r>
          </w:p>
        </w:tc>
      </w:tr>
      <w:tr w:rsidR="00DC3626" w:rsidRPr="001824A3" w14:paraId="6275922F"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77CE389"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Wales</w:t>
            </w:r>
          </w:p>
        </w:tc>
        <w:tc>
          <w:tcPr>
            <w:tcW w:w="1000" w:type="dxa"/>
            <w:tcBorders>
              <w:top w:val="nil"/>
              <w:left w:val="nil"/>
              <w:bottom w:val="single" w:sz="4" w:space="0" w:color="auto"/>
              <w:right w:val="single" w:sz="4" w:space="0" w:color="auto"/>
            </w:tcBorders>
            <w:shd w:val="clear" w:color="auto" w:fill="auto"/>
            <w:noWrap/>
            <w:vAlign w:val="bottom"/>
            <w:hideMark/>
          </w:tcPr>
          <w:p w14:paraId="3D31FEE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39</w:t>
            </w:r>
          </w:p>
        </w:tc>
        <w:tc>
          <w:tcPr>
            <w:tcW w:w="1100" w:type="dxa"/>
            <w:tcBorders>
              <w:top w:val="nil"/>
              <w:left w:val="nil"/>
              <w:bottom w:val="single" w:sz="4" w:space="0" w:color="auto"/>
              <w:right w:val="single" w:sz="4" w:space="0" w:color="auto"/>
            </w:tcBorders>
            <w:shd w:val="clear" w:color="auto" w:fill="auto"/>
            <w:noWrap/>
            <w:vAlign w:val="bottom"/>
            <w:hideMark/>
          </w:tcPr>
          <w:p w14:paraId="420C884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920" w:type="dxa"/>
            <w:tcBorders>
              <w:top w:val="nil"/>
              <w:left w:val="nil"/>
              <w:bottom w:val="single" w:sz="4" w:space="0" w:color="auto"/>
              <w:right w:val="single" w:sz="4" w:space="0" w:color="auto"/>
            </w:tcBorders>
            <w:shd w:val="clear" w:color="auto" w:fill="auto"/>
            <w:noWrap/>
            <w:vAlign w:val="bottom"/>
            <w:hideMark/>
          </w:tcPr>
          <w:p w14:paraId="75D4297C"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00" w:type="dxa"/>
            <w:tcBorders>
              <w:top w:val="nil"/>
              <w:left w:val="nil"/>
              <w:bottom w:val="single" w:sz="4" w:space="0" w:color="auto"/>
              <w:right w:val="single" w:sz="4" w:space="0" w:color="auto"/>
            </w:tcBorders>
            <w:shd w:val="clear" w:color="auto" w:fill="auto"/>
            <w:noWrap/>
            <w:vAlign w:val="bottom"/>
            <w:hideMark/>
          </w:tcPr>
          <w:p w14:paraId="67486E4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60BACFB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79BE7A7C"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1B6DE84D"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44</w:t>
            </w:r>
          </w:p>
        </w:tc>
      </w:tr>
      <w:tr w:rsidR="00DC3626" w:rsidRPr="001824A3" w14:paraId="56B01476"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3760877"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West Midlands</w:t>
            </w:r>
          </w:p>
        </w:tc>
        <w:tc>
          <w:tcPr>
            <w:tcW w:w="1000" w:type="dxa"/>
            <w:tcBorders>
              <w:top w:val="nil"/>
              <w:left w:val="nil"/>
              <w:bottom w:val="single" w:sz="4" w:space="0" w:color="auto"/>
              <w:right w:val="single" w:sz="4" w:space="0" w:color="auto"/>
            </w:tcBorders>
            <w:shd w:val="clear" w:color="auto" w:fill="auto"/>
            <w:noWrap/>
            <w:vAlign w:val="bottom"/>
            <w:hideMark/>
          </w:tcPr>
          <w:p w14:paraId="722F8C94"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10</w:t>
            </w:r>
          </w:p>
        </w:tc>
        <w:tc>
          <w:tcPr>
            <w:tcW w:w="1100" w:type="dxa"/>
            <w:tcBorders>
              <w:top w:val="nil"/>
              <w:left w:val="nil"/>
              <w:bottom w:val="single" w:sz="4" w:space="0" w:color="auto"/>
              <w:right w:val="single" w:sz="4" w:space="0" w:color="auto"/>
            </w:tcBorders>
            <w:shd w:val="clear" w:color="auto" w:fill="auto"/>
            <w:noWrap/>
            <w:vAlign w:val="bottom"/>
            <w:hideMark/>
          </w:tcPr>
          <w:p w14:paraId="2530F15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84</w:t>
            </w:r>
          </w:p>
        </w:tc>
        <w:tc>
          <w:tcPr>
            <w:tcW w:w="920" w:type="dxa"/>
            <w:tcBorders>
              <w:top w:val="nil"/>
              <w:left w:val="nil"/>
              <w:bottom w:val="single" w:sz="4" w:space="0" w:color="auto"/>
              <w:right w:val="single" w:sz="4" w:space="0" w:color="auto"/>
            </w:tcBorders>
            <w:shd w:val="clear" w:color="auto" w:fill="auto"/>
            <w:noWrap/>
            <w:vAlign w:val="bottom"/>
            <w:hideMark/>
          </w:tcPr>
          <w:p w14:paraId="61A68B7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5</w:t>
            </w:r>
          </w:p>
        </w:tc>
        <w:tc>
          <w:tcPr>
            <w:tcW w:w="800" w:type="dxa"/>
            <w:tcBorders>
              <w:top w:val="nil"/>
              <w:left w:val="nil"/>
              <w:bottom w:val="single" w:sz="4" w:space="0" w:color="auto"/>
              <w:right w:val="single" w:sz="4" w:space="0" w:color="auto"/>
            </w:tcBorders>
            <w:shd w:val="clear" w:color="auto" w:fill="auto"/>
            <w:noWrap/>
            <w:vAlign w:val="bottom"/>
            <w:hideMark/>
          </w:tcPr>
          <w:p w14:paraId="4D41224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56CDEE84"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80" w:type="dxa"/>
            <w:tcBorders>
              <w:top w:val="nil"/>
              <w:left w:val="nil"/>
              <w:bottom w:val="single" w:sz="4" w:space="0" w:color="auto"/>
              <w:right w:val="single" w:sz="4" w:space="0" w:color="auto"/>
            </w:tcBorders>
            <w:shd w:val="clear" w:color="auto" w:fill="auto"/>
            <w:noWrap/>
            <w:vAlign w:val="bottom"/>
            <w:hideMark/>
          </w:tcPr>
          <w:p w14:paraId="3544122C"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7A021F"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103</w:t>
            </w:r>
          </w:p>
        </w:tc>
      </w:tr>
      <w:tr w:rsidR="00DC3626" w:rsidRPr="001824A3" w14:paraId="7F3C54CC"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C0DCB5C"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Yorkshire &amp; Humber</w:t>
            </w:r>
          </w:p>
        </w:tc>
        <w:tc>
          <w:tcPr>
            <w:tcW w:w="1000" w:type="dxa"/>
            <w:tcBorders>
              <w:top w:val="nil"/>
              <w:left w:val="nil"/>
              <w:bottom w:val="single" w:sz="4" w:space="0" w:color="auto"/>
              <w:right w:val="single" w:sz="4" w:space="0" w:color="auto"/>
            </w:tcBorders>
            <w:shd w:val="clear" w:color="auto" w:fill="auto"/>
            <w:noWrap/>
            <w:vAlign w:val="bottom"/>
            <w:hideMark/>
          </w:tcPr>
          <w:p w14:paraId="783F4FC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6</w:t>
            </w:r>
          </w:p>
        </w:tc>
        <w:tc>
          <w:tcPr>
            <w:tcW w:w="1100" w:type="dxa"/>
            <w:tcBorders>
              <w:top w:val="nil"/>
              <w:left w:val="nil"/>
              <w:bottom w:val="single" w:sz="4" w:space="0" w:color="auto"/>
              <w:right w:val="single" w:sz="4" w:space="0" w:color="auto"/>
            </w:tcBorders>
            <w:shd w:val="clear" w:color="auto" w:fill="auto"/>
            <w:noWrap/>
            <w:vAlign w:val="bottom"/>
            <w:hideMark/>
          </w:tcPr>
          <w:p w14:paraId="2FE375F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57</w:t>
            </w:r>
          </w:p>
        </w:tc>
        <w:tc>
          <w:tcPr>
            <w:tcW w:w="920" w:type="dxa"/>
            <w:tcBorders>
              <w:top w:val="nil"/>
              <w:left w:val="nil"/>
              <w:bottom w:val="single" w:sz="4" w:space="0" w:color="auto"/>
              <w:right w:val="single" w:sz="4" w:space="0" w:color="auto"/>
            </w:tcBorders>
            <w:shd w:val="clear" w:color="auto" w:fill="auto"/>
            <w:noWrap/>
            <w:vAlign w:val="bottom"/>
            <w:hideMark/>
          </w:tcPr>
          <w:p w14:paraId="4430FF8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00" w:type="dxa"/>
            <w:tcBorders>
              <w:top w:val="nil"/>
              <w:left w:val="nil"/>
              <w:bottom w:val="single" w:sz="4" w:space="0" w:color="auto"/>
              <w:right w:val="single" w:sz="4" w:space="0" w:color="auto"/>
            </w:tcBorders>
            <w:shd w:val="clear" w:color="auto" w:fill="auto"/>
            <w:noWrap/>
            <w:vAlign w:val="bottom"/>
            <w:hideMark/>
          </w:tcPr>
          <w:p w14:paraId="26C8FCB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7931A2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80" w:type="dxa"/>
            <w:tcBorders>
              <w:top w:val="nil"/>
              <w:left w:val="nil"/>
              <w:bottom w:val="single" w:sz="4" w:space="0" w:color="auto"/>
              <w:right w:val="single" w:sz="4" w:space="0" w:color="auto"/>
            </w:tcBorders>
            <w:shd w:val="clear" w:color="auto" w:fill="auto"/>
            <w:noWrap/>
            <w:vAlign w:val="bottom"/>
            <w:hideMark/>
          </w:tcPr>
          <w:p w14:paraId="315EE35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448202"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69</w:t>
            </w:r>
          </w:p>
        </w:tc>
      </w:tr>
      <w:tr w:rsidR="00DC3626" w:rsidRPr="001824A3" w14:paraId="512DD9C2" w14:textId="77777777" w:rsidTr="00DC3626">
        <w:trPr>
          <w:trHeight w:val="300"/>
        </w:trPr>
        <w:tc>
          <w:tcPr>
            <w:tcW w:w="2300" w:type="dxa"/>
            <w:tcBorders>
              <w:top w:val="nil"/>
              <w:left w:val="single" w:sz="4" w:space="0" w:color="auto"/>
              <w:bottom w:val="single" w:sz="4" w:space="0" w:color="auto"/>
              <w:right w:val="single" w:sz="4" w:space="0" w:color="auto"/>
            </w:tcBorders>
            <w:shd w:val="clear" w:color="000000" w:fill="9BBB59"/>
            <w:noWrap/>
            <w:vAlign w:val="bottom"/>
            <w:hideMark/>
          </w:tcPr>
          <w:p w14:paraId="488E20A7"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0F877AF7"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129</w:t>
            </w:r>
          </w:p>
        </w:tc>
        <w:tc>
          <w:tcPr>
            <w:tcW w:w="1100" w:type="dxa"/>
            <w:tcBorders>
              <w:top w:val="nil"/>
              <w:left w:val="nil"/>
              <w:bottom w:val="single" w:sz="4" w:space="0" w:color="auto"/>
              <w:right w:val="single" w:sz="4" w:space="0" w:color="auto"/>
            </w:tcBorders>
            <w:shd w:val="clear" w:color="000000" w:fill="F2DCDB"/>
            <w:noWrap/>
            <w:vAlign w:val="bottom"/>
            <w:hideMark/>
          </w:tcPr>
          <w:p w14:paraId="5B851678"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481</w:t>
            </w:r>
          </w:p>
        </w:tc>
        <w:tc>
          <w:tcPr>
            <w:tcW w:w="920" w:type="dxa"/>
            <w:tcBorders>
              <w:top w:val="nil"/>
              <w:left w:val="nil"/>
              <w:bottom w:val="single" w:sz="4" w:space="0" w:color="auto"/>
              <w:right w:val="single" w:sz="4" w:space="0" w:color="auto"/>
            </w:tcBorders>
            <w:shd w:val="clear" w:color="000000" w:fill="F2DCDB"/>
            <w:noWrap/>
            <w:vAlign w:val="bottom"/>
            <w:hideMark/>
          </w:tcPr>
          <w:p w14:paraId="1BBBD10A"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52</w:t>
            </w:r>
          </w:p>
        </w:tc>
        <w:tc>
          <w:tcPr>
            <w:tcW w:w="800" w:type="dxa"/>
            <w:tcBorders>
              <w:top w:val="nil"/>
              <w:left w:val="nil"/>
              <w:bottom w:val="single" w:sz="4" w:space="0" w:color="auto"/>
              <w:right w:val="single" w:sz="4" w:space="0" w:color="auto"/>
            </w:tcBorders>
            <w:shd w:val="clear" w:color="000000" w:fill="F2DCDB"/>
            <w:noWrap/>
            <w:vAlign w:val="bottom"/>
            <w:hideMark/>
          </w:tcPr>
          <w:p w14:paraId="0F4F1F23"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8</w:t>
            </w:r>
          </w:p>
        </w:tc>
        <w:tc>
          <w:tcPr>
            <w:tcW w:w="820" w:type="dxa"/>
            <w:tcBorders>
              <w:top w:val="nil"/>
              <w:left w:val="nil"/>
              <w:bottom w:val="single" w:sz="4" w:space="0" w:color="auto"/>
              <w:right w:val="single" w:sz="4" w:space="0" w:color="auto"/>
            </w:tcBorders>
            <w:shd w:val="clear" w:color="000000" w:fill="F2DCDB"/>
            <w:noWrap/>
            <w:vAlign w:val="bottom"/>
            <w:hideMark/>
          </w:tcPr>
          <w:p w14:paraId="696A4586"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65</w:t>
            </w:r>
          </w:p>
        </w:tc>
        <w:tc>
          <w:tcPr>
            <w:tcW w:w="880" w:type="dxa"/>
            <w:tcBorders>
              <w:top w:val="nil"/>
              <w:left w:val="nil"/>
              <w:bottom w:val="single" w:sz="4" w:space="0" w:color="auto"/>
              <w:right w:val="single" w:sz="4" w:space="0" w:color="auto"/>
            </w:tcBorders>
            <w:shd w:val="clear" w:color="000000" w:fill="F2DCDB"/>
            <w:noWrap/>
            <w:vAlign w:val="bottom"/>
            <w:hideMark/>
          </w:tcPr>
          <w:p w14:paraId="2CFA0E48" w14:textId="4BA19DBB" w:rsidR="00DC3626" w:rsidRPr="001824A3" w:rsidRDefault="0028283C" w:rsidP="00DC3626">
            <w:pPr>
              <w:jc w:val="center"/>
              <w:rPr>
                <w:rFonts w:ascii="Arial" w:hAnsi="Arial" w:cs="Arial"/>
                <w:b/>
                <w:bCs/>
                <w:color w:val="000000"/>
                <w:szCs w:val="22"/>
              </w:rPr>
            </w:pPr>
            <w:r>
              <w:rPr>
                <w:rFonts w:ascii="Arial" w:hAnsi="Arial" w:cs="Arial"/>
                <w:b/>
                <w:bCs/>
                <w:color w:val="000000"/>
                <w:szCs w:val="22"/>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002A984" w14:textId="77777777" w:rsidR="00DC3626" w:rsidRPr="001824A3" w:rsidRDefault="00DC3626" w:rsidP="00DC3626">
            <w:pPr>
              <w:jc w:val="right"/>
              <w:rPr>
                <w:rFonts w:ascii="Arial" w:hAnsi="Arial" w:cs="Arial"/>
                <w:b/>
                <w:bCs/>
                <w:color w:val="000000"/>
                <w:szCs w:val="22"/>
              </w:rPr>
            </w:pPr>
            <w:r w:rsidRPr="001824A3">
              <w:rPr>
                <w:rFonts w:ascii="Arial" w:hAnsi="Arial" w:cs="Arial"/>
                <w:b/>
                <w:bCs/>
                <w:color w:val="000000"/>
                <w:szCs w:val="22"/>
              </w:rPr>
              <w:t>735</w:t>
            </w:r>
          </w:p>
        </w:tc>
      </w:tr>
      <w:tr w:rsidR="00DC3626" w:rsidRPr="001824A3" w14:paraId="10089C60" w14:textId="77777777" w:rsidTr="00DC3626">
        <w:trPr>
          <w:trHeight w:val="285"/>
        </w:trPr>
        <w:tc>
          <w:tcPr>
            <w:tcW w:w="2300" w:type="dxa"/>
            <w:tcBorders>
              <w:top w:val="nil"/>
              <w:left w:val="nil"/>
              <w:bottom w:val="nil"/>
              <w:right w:val="nil"/>
            </w:tcBorders>
            <w:shd w:val="clear" w:color="auto" w:fill="auto"/>
            <w:noWrap/>
            <w:vAlign w:val="bottom"/>
            <w:hideMark/>
          </w:tcPr>
          <w:p w14:paraId="6707D924" w14:textId="77777777" w:rsidR="00DC3626" w:rsidRPr="001824A3" w:rsidRDefault="00DC3626" w:rsidP="00DC3626">
            <w:pPr>
              <w:jc w:val="right"/>
              <w:rPr>
                <w:rFonts w:ascii="Arial" w:hAnsi="Arial" w:cs="Arial"/>
                <w:b/>
                <w:bCs/>
                <w:color w:val="000000"/>
                <w:szCs w:val="22"/>
              </w:rPr>
            </w:pPr>
          </w:p>
        </w:tc>
        <w:tc>
          <w:tcPr>
            <w:tcW w:w="1000" w:type="dxa"/>
            <w:tcBorders>
              <w:top w:val="nil"/>
              <w:left w:val="nil"/>
              <w:bottom w:val="nil"/>
              <w:right w:val="nil"/>
            </w:tcBorders>
            <w:shd w:val="clear" w:color="auto" w:fill="auto"/>
            <w:noWrap/>
            <w:vAlign w:val="bottom"/>
            <w:hideMark/>
          </w:tcPr>
          <w:p w14:paraId="332228F9" w14:textId="77777777" w:rsidR="00DC3626" w:rsidRPr="001824A3" w:rsidRDefault="00DC3626" w:rsidP="00DC3626">
            <w:pPr>
              <w:rPr>
                <w:rFonts w:ascii="Times New Roman" w:hAnsi="Times New Roman"/>
                <w:szCs w:val="22"/>
              </w:rPr>
            </w:pPr>
          </w:p>
        </w:tc>
        <w:tc>
          <w:tcPr>
            <w:tcW w:w="1100" w:type="dxa"/>
            <w:tcBorders>
              <w:top w:val="nil"/>
              <w:left w:val="nil"/>
              <w:bottom w:val="nil"/>
              <w:right w:val="nil"/>
            </w:tcBorders>
            <w:shd w:val="clear" w:color="auto" w:fill="auto"/>
            <w:noWrap/>
            <w:vAlign w:val="bottom"/>
            <w:hideMark/>
          </w:tcPr>
          <w:p w14:paraId="408AABB4" w14:textId="77777777" w:rsidR="00DC3626" w:rsidRPr="001824A3" w:rsidRDefault="00DC3626" w:rsidP="00DC3626">
            <w:pPr>
              <w:jc w:val="center"/>
              <w:rPr>
                <w:rFonts w:ascii="Times New Roman" w:hAnsi="Times New Roman"/>
                <w:szCs w:val="22"/>
              </w:rPr>
            </w:pPr>
          </w:p>
        </w:tc>
        <w:tc>
          <w:tcPr>
            <w:tcW w:w="920" w:type="dxa"/>
            <w:tcBorders>
              <w:top w:val="nil"/>
              <w:left w:val="nil"/>
              <w:bottom w:val="nil"/>
              <w:right w:val="nil"/>
            </w:tcBorders>
            <w:shd w:val="clear" w:color="auto" w:fill="auto"/>
            <w:noWrap/>
            <w:vAlign w:val="bottom"/>
            <w:hideMark/>
          </w:tcPr>
          <w:p w14:paraId="22E9EAAA" w14:textId="77777777" w:rsidR="00DC3626" w:rsidRPr="001824A3" w:rsidRDefault="00DC3626" w:rsidP="00DC3626">
            <w:pPr>
              <w:jc w:val="center"/>
              <w:rPr>
                <w:rFonts w:ascii="Times New Roman" w:hAnsi="Times New Roman"/>
                <w:szCs w:val="22"/>
              </w:rPr>
            </w:pPr>
          </w:p>
        </w:tc>
        <w:tc>
          <w:tcPr>
            <w:tcW w:w="800" w:type="dxa"/>
            <w:tcBorders>
              <w:top w:val="nil"/>
              <w:left w:val="nil"/>
              <w:bottom w:val="nil"/>
              <w:right w:val="nil"/>
            </w:tcBorders>
            <w:shd w:val="clear" w:color="auto" w:fill="auto"/>
            <w:noWrap/>
            <w:vAlign w:val="bottom"/>
            <w:hideMark/>
          </w:tcPr>
          <w:p w14:paraId="02DC402C" w14:textId="77777777" w:rsidR="00DC3626" w:rsidRPr="001824A3" w:rsidRDefault="00DC3626" w:rsidP="00DC3626">
            <w:pPr>
              <w:jc w:val="center"/>
              <w:rPr>
                <w:rFonts w:ascii="Times New Roman" w:hAnsi="Times New Roman"/>
                <w:szCs w:val="22"/>
              </w:rPr>
            </w:pPr>
          </w:p>
        </w:tc>
        <w:tc>
          <w:tcPr>
            <w:tcW w:w="820" w:type="dxa"/>
            <w:tcBorders>
              <w:top w:val="nil"/>
              <w:left w:val="nil"/>
              <w:bottom w:val="nil"/>
              <w:right w:val="nil"/>
            </w:tcBorders>
            <w:shd w:val="clear" w:color="auto" w:fill="auto"/>
            <w:noWrap/>
            <w:vAlign w:val="bottom"/>
            <w:hideMark/>
          </w:tcPr>
          <w:p w14:paraId="5696853D" w14:textId="77777777" w:rsidR="00DC3626" w:rsidRPr="001824A3" w:rsidRDefault="00DC3626" w:rsidP="00DC3626">
            <w:pPr>
              <w:jc w:val="center"/>
              <w:rPr>
                <w:rFonts w:ascii="Times New Roman" w:hAnsi="Times New Roman"/>
                <w:szCs w:val="22"/>
              </w:rPr>
            </w:pPr>
          </w:p>
        </w:tc>
        <w:tc>
          <w:tcPr>
            <w:tcW w:w="880" w:type="dxa"/>
            <w:tcBorders>
              <w:top w:val="nil"/>
              <w:left w:val="nil"/>
              <w:bottom w:val="nil"/>
              <w:right w:val="nil"/>
            </w:tcBorders>
            <w:shd w:val="clear" w:color="auto" w:fill="auto"/>
            <w:noWrap/>
            <w:vAlign w:val="bottom"/>
            <w:hideMark/>
          </w:tcPr>
          <w:p w14:paraId="67826A46" w14:textId="77777777" w:rsidR="00DC3626" w:rsidRPr="001824A3" w:rsidRDefault="00DC3626" w:rsidP="00DC3626">
            <w:pPr>
              <w:jc w:val="center"/>
              <w:rPr>
                <w:rFonts w:ascii="Times New Roman" w:hAnsi="Times New Roman"/>
                <w:szCs w:val="22"/>
              </w:rPr>
            </w:pPr>
          </w:p>
        </w:tc>
        <w:tc>
          <w:tcPr>
            <w:tcW w:w="1080" w:type="dxa"/>
            <w:tcBorders>
              <w:top w:val="nil"/>
              <w:left w:val="nil"/>
              <w:bottom w:val="nil"/>
              <w:right w:val="nil"/>
            </w:tcBorders>
            <w:shd w:val="clear" w:color="auto" w:fill="auto"/>
            <w:noWrap/>
            <w:vAlign w:val="bottom"/>
            <w:hideMark/>
          </w:tcPr>
          <w:p w14:paraId="1133EC9A" w14:textId="77777777" w:rsidR="00DC3626" w:rsidRPr="001824A3" w:rsidRDefault="00DC3626" w:rsidP="00DC3626">
            <w:pPr>
              <w:jc w:val="center"/>
              <w:rPr>
                <w:rFonts w:ascii="Times New Roman" w:hAnsi="Times New Roman"/>
                <w:szCs w:val="22"/>
              </w:rPr>
            </w:pPr>
          </w:p>
        </w:tc>
      </w:tr>
      <w:tr w:rsidR="00DC3626" w:rsidRPr="001824A3" w14:paraId="77DB9AB8" w14:textId="77777777" w:rsidTr="00DC3626">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3CCD7" w14:textId="77777777" w:rsidR="00DC3626" w:rsidRPr="001824A3" w:rsidRDefault="00DC3626" w:rsidP="00DC3626">
            <w:pPr>
              <w:rPr>
                <w:rFonts w:ascii="Arial" w:hAnsi="Arial" w:cs="Arial"/>
                <w:color w:val="000000"/>
                <w:szCs w:val="22"/>
              </w:rPr>
            </w:pPr>
            <w:r w:rsidRPr="001824A3">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FABF8F"/>
            <w:noWrap/>
            <w:vAlign w:val="bottom"/>
            <w:hideMark/>
          </w:tcPr>
          <w:p w14:paraId="50B63643"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FABF8F"/>
            <w:noWrap/>
            <w:vAlign w:val="bottom"/>
            <w:hideMark/>
          </w:tcPr>
          <w:p w14:paraId="794C803A"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FABF8F"/>
            <w:noWrap/>
            <w:vAlign w:val="bottom"/>
            <w:hideMark/>
          </w:tcPr>
          <w:p w14:paraId="06E033C0" w14:textId="77777777" w:rsidR="00DC3626" w:rsidRPr="001824A3" w:rsidRDefault="00DC3626" w:rsidP="00DC3626">
            <w:pPr>
              <w:jc w:val="center"/>
              <w:rPr>
                <w:rFonts w:ascii="Arial" w:hAnsi="Arial" w:cs="Arial"/>
                <w:b/>
                <w:bCs/>
                <w:color w:val="000000"/>
                <w:szCs w:val="22"/>
              </w:rPr>
            </w:pPr>
            <w:proofErr w:type="spellStart"/>
            <w:r w:rsidRPr="001824A3">
              <w:rPr>
                <w:rFonts w:ascii="Arial" w:hAnsi="Arial" w:cs="Arial"/>
                <w:b/>
                <w:bCs/>
                <w:color w:val="000000"/>
                <w:szCs w:val="22"/>
              </w:rPr>
              <w:t>Fol</w:t>
            </w:r>
            <w:proofErr w:type="spellEnd"/>
          </w:p>
        </w:tc>
        <w:tc>
          <w:tcPr>
            <w:tcW w:w="800" w:type="dxa"/>
            <w:tcBorders>
              <w:top w:val="single" w:sz="4" w:space="0" w:color="auto"/>
              <w:left w:val="nil"/>
              <w:bottom w:val="single" w:sz="4" w:space="0" w:color="auto"/>
              <w:right w:val="single" w:sz="4" w:space="0" w:color="auto"/>
            </w:tcBorders>
            <w:shd w:val="clear" w:color="000000" w:fill="FABF8F"/>
            <w:noWrap/>
            <w:vAlign w:val="bottom"/>
            <w:hideMark/>
          </w:tcPr>
          <w:p w14:paraId="622DF7D5"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FABF8F"/>
            <w:noWrap/>
            <w:vAlign w:val="bottom"/>
            <w:hideMark/>
          </w:tcPr>
          <w:p w14:paraId="1889913B"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FABF8F"/>
            <w:noWrap/>
            <w:vAlign w:val="bottom"/>
            <w:hideMark/>
          </w:tcPr>
          <w:p w14:paraId="709538A8"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27AB7606"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Total</w:t>
            </w:r>
          </w:p>
        </w:tc>
      </w:tr>
      <w:tr w:rsidR="00DC3626" w:rsidRPr="001824A3" w14:paraId="717CAA1E"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ECB7D2E"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District</w:t>
            </w:r>
          </w:p>
        </w:tc>
        <w:tc>
          <w:tcPr>
            <w:tcW w:w="1000" w:type="dxa"/>
            <w:tcBorders>
              <w:top w:val="nil"/>
              <w:left w:val="nil"/>
              <w:bottom w:val="single" w:sz="4" w:space="0" w:color="auto"/>
              <w:right w:val="single" w:sz="4" w:space="0" w:color="auto"/>
            </w:tcBorders>
            <w:shd w:val="clear" w:color="auto" w:fill="auto"/>
            <w:noWrap/>
            <w:vAlign w:val="bottom"/>
            <w:hideMark/>
          </w:tcPr>
          <w:p w14:paraId="1F8E1CC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9F2308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115</w:t>
            </w:r>
          </w:p>
        </w:tc>
        <w:tc>
          <w:tcPr>
            <w:tcW w:w="920" w:type="dxa"/>
            <w:tcBorders>
              <w:top w:val="nil"/>
              <w:left w:val="nil"/>
              <w:bottom w:val="single" w:sz="4" w:space="0" w:color="auto"/>
              <w:right w:val="single" w:sz="4" w:space="0" w:color="auto"/>
            </w:tcBorders>
            <w:shd w:val="clear" w:color="auto" w:fill="auto"/>
            <w:noWrap/>
            <w:vAlign w:val="bottom"/>
            <w:hideMark/>
          </w:tcPr>
          <w:p w14:paraId="4B3C235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23</w:t>
            </w:r>
          </w:p>
        </w:tc>
        <w:tc>
          <w:tcPr>
            <w:tcW w:w="800" w:type="dxa"/>
            <w:tcBorders>
              <w:top w:val="nil"/>
              <w:left w:val="nil"/>
              <w:bottom w:val="single" w:sz="4" w:space="0" w:color="auto"/>
              <w:right w:val="single" w:sz="4" w:space="0" w:color="auto"/>
            </w:tcBorders>
            <w:shd w:val="clear" w:color="auto" w:fill="auto"/>
            <w:noWrap/>
            <w:vAlign w:val="bottom"/>
            <w:hideMark/>
          </w:tcPr>
          <w:p w14:paraId="5D240C27"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4AF32EA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21</w:t>
            </w:r>
          </w:p>
        </w:tc>
        <w:tc>
          <w:tcPr>
            <w:tcW w:w="880" w:type="dxa"/>
            <w:tcBorders>
              <w:top w:val="nil"/>
              <w:left w:val="nil"/>
              <w:bottom w:val="single" w:sz="4" w:space="0" w:color="auto"/>
              <w:right w:val="single" w:sz="4" w:space="0" w:color="auto"/>
            </w:tcBorders>
            <w:shd w:val="clear" w:color="auto" w:fill="auto"/>
            <w:noWrap/>
            <w:vAlign w:val="bottom"/>
            <w:hideMark/>
          </w:tcPr>
          <w:p w14:paraId="6E527C0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6D6C5EC5"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203</w:t>
            </w:r>
          </w:p>
        </w:tc>
      </w:tr>
      <w:tr w:rsidR="00DC3626" w:rsidRPr="001824A3" w14:paraId="719D7268"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6973928"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County</w:t>
            </w:r>
          </w:p>
        </w:tc>
        <w:tc>
          <w:tcPr>
            <w:tcW w:w="1000" w:type="dxa"/>
            <w:tcBorders>
              <w:top w:val="nil"/>
              <w:left w:val="nil"/>
              <w:bottom w:val="single" w:sz="4" w:space="0" w:color="auto"/>
              <w:right w:val="single" w:sz="4" w:space="0" w:color="auto"/>
            </w:tcBorders>
            <w:shd w:val="clear" w:color="auto" w:fill="auto"/>
            <w:noWrap/>
            <w:vAlign w:val="bottom"/>
            <w:hideMark/>
          </w:tcPr>
          <w:p w14:paraId="0278A1E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68E7E3B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83</w:t>
            </w:r>
          </w:p>
        </w:tc>
        <w:tc>
          <w:tcPr>
            <w:tcW w:w="920" w:type="dxa"/>
            <w:tcBorders>
              <w:top w:val="nil"/>
              <w:left w:val="nil"/>
              <w:bottom w:val="single" w:sz="4" w:space="0" w:color="auto"/>
              <w:right w:val="single" w:sz="4" w:space="0" w:color="auto"/>
            </w:tcBorders>
            <w:shd w:val="clear" w:color="auto" w:fill="auto"/>
            <w:noWrap/>
            <w:vAlign w:val="bottom"/>
            <w:hideMark/>
          </w:tcPr>
          <w:p w14:paraId="2319058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7</w:t>
            </w:r>
          </w:p>
        </w:tc>
        <w:tc>
          <w:tcPr>
            <w:tcW w:w="800" w:type="dxa"/>
            <w:tcBorders>
              <w:top w:val="nil"/>
              <w:left w:val="nil"/>
              <w:bottom w:val="single" w:sz="4" w:space="0" w:color="auto"/>
              <w:right w:val="single" w:sz="4" w:space="0" w:color="auto"/>
            </w:tcBorders>
            <w:shd w:val="clear" w:color="auto" w:fill="auto"/>
            <w:noWrap/>
            <w:vAlign w:val="bottom"/>
            <w:hideMark/>
          </w:tcPr>
          <w:p w14:paraId="11F5250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0499EDAA"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7</w:t>
            </w:r>
          </w:p>
        </w:tc>
        <w:tc>
          <w:tcPr>
            <w:tcW w:w="880" w:type="dxa"/>
            <w:tcBorders>
              <w:top w:val="nil"/>
              <w:left w:val="nil"/>
              <w:bottom w:val="single" w:sz="4" w:space="0" w:color="auto"/>
              <w:right w:val="single" w:sz="4" w:space="0" w:color="auto"/>
            </w:tcBorders>
            <w:shd w:val="clear" w:color="auto" w:fill="auto"/>
            <w:noWrap/>
            <w:vAlign w:val="bottom"/>
            <w:hideMark/>
          </w:tcPr>
          <w:p w14:paraId="203F32C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38ADF18"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107</w:t>
            </w:r>
          </w:p>
        </w:tc>
      </w:tr>
      <w:tr w:rsidR="00DC3626" w:rsidRPr="001824A3" w14:paraId="53231788"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03B060E"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Metropolitan</w:t>
            </w:r>
          </w:p>
        </w:tc>
        <w:tc>
          <w:tcPr>
            <w:tcW w:w="1000" w:type="dxa"/>
            <w:tcBorders>
              <w:top w:val="nil"/>
              <w:left w:val="nil"/>
              <w:bottom w:val="single" w:sz="4" w:space="0" w:color="auto"/>
              <w:right w:val="single" w:sz="4" w:space="0" w:color="auto"/>
            </w:tcBorders>
            <w:shd w:val="clear" w:color="auto" w:fill="auto"/>
            <w:noWrap/>
            <w:vAlign w:val="bottom"/>
            <w:hideMark/>
          </w:tcPr>
          <w:p w14:paraId="33640DB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11</w:t>
            </w:r>
          </w:p>
        </w:tc>
        <w:tc>
          <w:tcPr>
            <w:tcW w:w="1100" w:type="dxa"/>
            <w:tcBorders>
              <w:top w:val="nil"/>
              <w:left w:val="nil"/>
              <w:bottom w:val="single" w:sz="4" w:space="0" w:color="auto"/>
              <w:right w:val="single" w:sz="4" w:space="0" w:color="auto"/>
            </w:tcBorders>
            <w:shd w:val="clear" w:color="auto" w:fill="auto"/>
            <w:noWrap/>
            <w:vAlign w:val="bottom"/>
            <w:hideMark/>
          </w:tcPr>
          <w:p w14:paraId="207016E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100</w:t>
            </w:r>
          </w:p>
        </w:tc>
        <w:tc>
          <w:tcPr>
            <w:tcW w:w="920" w:type="dxa"/>
            <w:tcBorders>
              <w:top w:val="nil"/>
              <w:left w:val="nil"/>
              <w:bottom w:val="single" w:sz="4" w:space="0" w:color="auto"/>
              <w:right w:val="single" w:sz="4" w:space="0" w:color="auto"/>
            </w:tcBorders>
            <w:shd w:val="clear" w:color="auto" w:fill="auto"/>
            <w:noWrap/>
            <w:vAlign w:val="bottom"/>
            <w:hideMark/>
          </w:tcPr>
          <w:p w14:paraId="072A7BF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00" w:type="dxa"/>
            <w:tcBorders>
              <w:top w:val="nil"/>
              <w:left w:val="nil"/>
              <w:bottom w:val="single" w:sz="4" w:space="0" w:color="auto"/>
              <w:right w:val="single" w:sz="4" w:space="0" w:color="auto"/>
            </w:tcBorders>
            <w:shd w:val="clear" w:color="auto" w:fill="auto"/>
            <w:noWrap/>
            <w:vAlign w:val="bottom"/>
            <w:hideMark/>
          </w:tcPr>
          <w:p w14:paraId="03E1D45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099B2CBA"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12</w:t>
            </w:r>
          </w:p>
        </w:tc>
        <w:tc>
          <w:tcPr>
            <w:tcW w:w="880" w:type="dxa"/>
            <w:tcBorders>
              <w:top w:val="nil"/>
              <w:left w:val="nil"/>
              <w:bottom w:val="single" w:sz="4" w:space="0" w:color="auto"/>
              <w:right w:val="single" w:sz="4" w:space="0" w:color="auto"/>
            </w:tcBorders>
            <w:shd w:val="clear" w:color="auto" w:fill="auto"/>
            <w:noWrap/>
            <w:vAlign w:val="bottom"/>
            <w:hideMark/>
          </w:tcPr>
          <w:p w14:paraId="210F945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6DBBA7D9"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127</w:t>
            </w:r>
          </w:p>
        </w:tc>
      </w:tr>
      <w:tr w:rsidR="00DC3626" w:rsidRPr="001824A3" w14:paraId="7532F19C"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44AA53C"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London</w:t>
            </w:r>
          </w:p>
        </w:tc>
        <w:tc>
          <w:tcPr>
            <w:tcW w:w="1000" w:type="dxa"/>
            <w:tcBorders>
              <w:top w:val="nil"/>
              <w:left w:val="nil"/>
              <w:bottom w:val="single" w:sz="4" w:space="0" w:color="auto"/>
              <w:right w:val="single" w:sz="4" w:space="0" w:color="auto"/>
            </w:tcBorders>
            <w:shd w:val="clear" w:color="auto" w:fill="auto"/>
            <w:noWrap/>
            <w:vAlign w:val="bottom"/>
            <w:hideMark/>
          </w:tcPr>
          <w:p w14:paraId="3EB1A6B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054C179"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66</w:t>
            </w:r>
          </w:p>
        </w:tc>
        <w:tc>
          <w:tcPr>
            <w:tcW w:w="920" w:type="dxa"/>
            <w:tcBorders>
              <w:top w:val="nil"/>
              <w:left w:val="nil"/>
              <w:bottom w:val="single" w:sz="4" w:space="0" w:color="auto"/>
              <w:right w:val="single" w:sz="4" w:space="0" w:color="auto"/>
            </w:tcBorders>
            <w:shd w:val="clear" w:color="auto" w:fill="auto"/>
            <w:noWrap/>
            <w:vAlign w:val="bottom"/>
            <w:hideMark/>
          </w:tcPr>
          <w:p w14:paraId="0E8F0B6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w:t>
            </w:r>
          </w:p>
        </w:tc>
        <w:tc>
          <w:tcPr>
            <w:tcW w:w="800" w:type="dxa"/>
            <w:tcBorders>
              <w:top w:val="nil"/>
              <w:left w:val="nil"/>
              <w:bottom w:val="single" w:sz="4" w:space="0" w:color="auto"/>
              <w:right w:val="single" w:sz="4" w:space="0" w:color="auto"/>
            </w:tcBorders>
            <w:shd w:val="clear" w:color="auto" w:fill="auto"/>
            <w:noWrap/>
            <w:vAlign w:val="bottom"/>
            <w:hideMark/>
          </w:tcPr>
          <w:p w14:paraId="20B492E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4A75969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7</w:t>
            </w:r>
          </w:p>
        </w:tc>
        <w:tc>
          <w:tcPr>
            <w:tcW w:w="880" w:type="dxa"/>
            <w:tcBorders>
              <w:top w:val="nil"/>
              <w:left w:val="nil"/>
              <w:bottom w:val="single" w:sz="4" w:space="0" w:color="auto"/>
              <w:right w:val="single" w:sz="4" w:space="0" w:color="auto"/>
            </w:tcBorders>
            <w:shd w:val="clear" w:color="auto" w:fill="auto"/>
            <w:noWrap/>
            <w:vAlign w:val="bottom"/>
            <w:hideMark/>
          </w:tcPr>
          <w:p w14:paraId="1C20034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2B0A33"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99</w:t>
            </w:r>
          </w:p>
        </w:tc>
      </w:tr>
      <w:tr w:rsidR="00DC3626" w:rsidRPr="001824A3" w14:paraId="0A39A382"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E6BD885"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Unitary</w:t>
            </w:r>
          </w:p>
        </w:tc>
        <w:tc>
          <w:tcPr>
            <w:tcW w:w="1000" w:type="dxa"/>
            <w:tcBorders>
              <w:top w:val="nil"/>
              <w:left w:val="nil"/>
              <w:bottom w:val="single" w:sz="4" w:space="0" w:color="auto"/>
              <w:right w:val="single" w:sz="4" w:space="0" w:color="auto"/>
            </w:tcBorders>
            <w:shd w:val="clear" w:color="auto" w:fill="auto"/>
            <w:noWrap/>
            <w:vAlign w:val="bottom"/>
            <w:hideMark/>
          </w:tcPr>
          <w:p w14:paraId="4A5E410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12</w:t>
            </w:r>
          </w:p>
        </w:tc>
        <w:tc>
          <w:tcPr>
            <w:tcW w:w="1100" w:type="dxa"/>
            <w:tcBorders>
              <w:top w:val="nil"/>
              <w:left w:val="nil"/>
              <w:bottom w:val="single" w:sz="4" w:space="0" w:color="auto"/>
              <w:right w:val="single" w:sz="4" w:space="0" w:color="auto"/>
            </w:tcBorders>
            <w:shd w:val="clear" w:color="auto" w:fill="auto"/>
            <w:noWrap/>
            <w:vAlign w:val="bottom"/>
            <w:hideMark/>
          </w:tcPr>
          <w:p w14:paraId="1CF28EA7"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106</w:t>
            </w:r>
          </w:p>
        </w:tc>
        <w:tc>
          <w:tcPr>
            <w:tcW w:w="920" w:type="dxa"/>
            <w:tcBorders>
              <w:top w:val="nil"/>
              <w:left w:val="nil"/>
              <w:bottom w:val="single" w:sz="4" w:space="0" w:color="auto"/>
              <w:right w:val="single" w:sz="4" w:space="0" w:color="auto"/>
            </w:tcBorders>
            <w:shd w:val="clear" w:color="auto" w:fill="auto"/>
            <w:noWrap/>
            <w:vAlign w:val="bottom"/>
            <w:hideMark/>
          </w:tcPr>
          <w:p w14:paraId="20576AF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14:paraId="54AF7ED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6BA0DFC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14</w:t>
            </w:r>
          </w:p>
        </w:tc>
        <w:tc>
          <w:tcPr>
            <w:tcW w:w="880" w:type="dxa"/>
            <w:tcBorders>
              <w:top w:val="nil"/>
              <w:left w:val="nil"/>
              <w:bottom w:val="single" w:sz="4" w:space="0" w:color="auto"/>
              <w:right w:val="single" w:sz="4" w:space="0" w:color="auto"/>
            </w:tcBorders>
            <w:shd w:val="clear" w:color="auto" w:fill="auto"/>
            <w:noWrap/>
            <w:vAlign w:val="bottom"/>
            <w:hideMark/>
          </w:tcPr>
          <w:p w14:paraId="15B5DCE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E8CE27"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144</w:t>
            </w:r>
          </w:p>
        </w:tc>
      </w:tr>
      <w:tr w:rsidR="00DC3626" w:rsidRPr="001824A3" w14:paraId="01C71EA2"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0427716"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Welsh</w:t>
            </w:r>
          </w:p>
        </w:tc>
        <w:tc>
          <w:tcPr>
            <w:tcW w:w="1000" w:type="dxa"/>
            <w:tcBorders>
              <w:top w:val="nil"/>
              <w:left w:val="nil"/>
              <w:bottom w:val="single" w:sz="4" w:space="0" w:color="auto"/>
              <w:right w:val="single" w:sz="4" w:space="0" w:color="auto"/>
            </w:tcBorders>
            <w:shd w:val="clear" w:color="auto" w:fill="auto"/>
            <w:noWrap/>
            <w:vAlign w:val="bottom"/>
            <w:hideMark/>
          </w:tcPr>
          <w:p w14:paraId="70DF5E0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39</w:t>
            </w:r>
          </w:p>
        </w:tc>
        <w:tc>
          <w:tcPr>
            <w:tcW w:w="1100" w:type="dxa"/>
            <w:tcBorders>
              <w:top w:val="nil"/>
              <w:left w:val="nil"/>
              <w:bottom w:val="single" w:sz="4" w:space="0" w:color="auto"/>
              <w:right w:val="single" w:sz="4" w:space="0" w:color="auto"/>
            </w:tcBorders>
            <w:shd w:val="clear" w:color="auto" w:fill="auto"/>
            <w:noWrap/>
            <w:vAlign w:val="bottom"/>
            <w:hideMark/>
          </w:tcPr>
          <w:p w14:paraId="442841D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920" w:type="dxa"/>
            <w:tcBorders>
              <w:top w:val="nil"/>
              <w:left w:val="nil"/>
              <w:bottom w:val="single" w:sz="4" w:space="0" w:color="auto"/>
              <w:right w:val="single" w:sz="4" w:space="0" w:color="auto"/>
            </w:tcBorders>
            <w:shd w:val="clear" w:color="auto" w:fill="auto"/>
            <w:noWrap/>
            <w:vAlign w:val="bottom"/>
            <w:hideMark/>
          </w:tcPr>
          <w:p w14:paraId="5772873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00" w:type="dxa"/>
            <w:tcBorders>
              <w:top w:val="nil"/>
              <w:left w:val="nil"/>
              <w:bottom w:val="single" w:sz="4" w:space="0" w:color="auto"/>
              <w:right w:val="single" w:sz="4" w:space="0" w:color="auto"/>
            </w:tcBorders>
            <w:shd w:val="clear" w:color="auto" w:fill="auto"/>
            <w:noWrap/>
            <w:vAlign w:val="bottom"/>
            <w:hideMark/>
          </w:tcPr>
          <w:p w14:paraId="5FBAD02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1CCF58D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w:t>
            </w:r>
          </w:p>
        </w:tc>
        <w:tc>
          <w:tcPr>
            <w:tcW w:w="880" w:type="dxa"/>
            <w:tcBorders>
              <w:top w:val="nil"/>
              <w:left w:val="nil"/>
              <w:bottom w:val="single" w:sz="4" w:space="0" w:color="auto"/>
              <w:right w:val="single" w:sz="4" w:space="0" w:color="auto"/>
            </w:tcBorders>
            <w:shd w:val="clear" w:color="auto" w:fill="auto"/>
            <w:noWrap/>
            <w:vAlign w:val="bottom"/>
            <w:hideMark/>
          </w:tcPr>
          <w:p w14:paraId="598FAADC"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9A9EB3"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44</w:t>
            </w:r>
          </w:p>
        </w:tc>
      </w:tr>
      <w:tr w:rsidR="00DC3626" w:rsidRPr="001824A3" w14:paraId="3B3F3122"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EEEEC04"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Fire</w:t>
            </w:r>
          </w:p>
        </w:tc>
        <w:tc>
          <w:tcPr>
            <w:tcW w:w="1000" w:type="dxa"/>
            <w:tcBorders>
              <w:top w:val="nil"/>
              <w:left w:val="nil"/>
              <w:bottom w:val="single" w:sz="4" w:space="0" w:color="auto"/>
              <w:right w:val="single" w:sz="4" w:space="0" w:color="auto"/>
            </w:tcBorders>
            <w:shd w:val="clear" w:color="auto" w:fill="auto"/>
            <w:noWrap/>
            <w:vAlign w:val="bottom"/>
            <w:hideMark/>
          </w:tcPr>
          <w:p w14:paraId="3EE13404"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609550C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10</w:t>
            </w:r>
          </w:p>
        </w:tc>
        <w:tc>
          <w:tcPr>
            <w:tcW w:w="920" w:type="dxa"/>
            <w:tcBorders>
              <w:top w:val="nil"/>
              <w:left w:val="nil"/>
              <w:bottom w:val="single" w:sz="4" w:space="0" w:color="auto"/>
              <w:right w:val="single" w:sz="4" w:space="0" w:color="auto"/>
            </w:tcBorders>
            <w:shd w:val="clear" w:color="auto" w:fill="auto"/>
            <w:noWrap/>
            <w:vAlign w:val="bottom"/>
            <w:hideMark/>
          </w:tcPr>
          <w:p w14:paraId="5B48952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800" w:type="dxa"/>
            <w:tcBorders>
              <w:top w:val="nil"/>
              <w:left w:val="nil"/>
              <w:bottom w:val="single" w:sz="4" w:space="0" w:color="auto"/>
              <w:right w:val="single" w:sz="4" w:space="0" w:color="auto"/>
            </w:tcBorders>
            <w:shd w:val="clear" w:color="auto" w:fill="auto"/>
            <w:noWrap/>
            <w:vAlign w:val="bottom"/>
            <w:hideMark/>
          </w:tcPr>
          <w:p w14:paraId="0A8F7947"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3D2C466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66968ED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38F21C94"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11</w:t>
            </w:r>
          </w:p>
        </w:tc>
      </w:tr>
      <w:tr w:rsidR="00DC3626" w:rsidRPr="001824A3" w14:paraId="44D486F4"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24CB741"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Parks</w:t>
            </w:r>
          </w:p>
        </w:tc>
        <w:tc>
          <w:tcPr>
            <w:tcW w:w="1000" w:type="dxa"/>
            <w:tcBorders>
              <w:top w:val="nil"/>
              <w:left w:val="nil"/>
              <w:bottom w:val="single" w:sz="4" w:space="0" w:color="auto"/>
              <w:right w:val="single" w:sz="4" w:space="0" w:color="auto"/>
            </w:tcBorders>
            <w:shd w:val="clear" w:color="auto" w:fill="auto"/>
            <w:noWrap/>
            <w:vAlign w:val="bottom"/>
            <w:hideMark/>
          </w:tcPr>
          <w:p w14:paraId="541EDA2E"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3EA4FEF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AD52111"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00" w:type="dxa"/>
            <w:tcBorders>
              <w:top w:val="nil"/>
              <w:left w:val="nil"/>
              <w:bottom w:val="single" w:sz="4" w:space="0" w:color="auto"/>
              <w:right w:val="single" w:sz="4" w:space="0" w:color="auto"/>
            </w:tcBorders>
            <w:shd w:val="clear" w:color="auto" w:fill="auto"/>
            <w:noWrap/>
            <w:vAlign w:val="bottom"/>
            <w:hideMark/>
          </w:tcPr>
          <w:p w14:paraId="3D6267E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33839B9"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1F0B21E9"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20A7DD"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0</w:t>
            </w:r>
          </w:p>
        </w:tc>
      </w:tr>
      <w:tr w:rsidR="00DC3626" w:rsidRPr="001824A3" w14:paraId="5A58A88C" w14:textId="77777777" w:rsidTr="00DC3626">
        <w:trPr>
          <w:trHeight w:val="300"/>
        </w:trPr>
        <w:tc>
          <w:tcPr>
            <w:tcW w:w="2300" w:type="dxa"/>
            <w:tcBorders>
              <w:top w:val="nil"/>
              <w:left w:val="single" w:sz="4" w:space="0" w:color="auto"/>
              <w:bottom w:val="single" w:sz="4" w:space="0" w:color="auto"/>
              <w:right w:val="single" w:sz="4" w:space="0" w:color="auto"/>
            </w:tcBorders>
            <w:shd w:val="clear" w:color="000000" w:fill="FABF8F"/>
            <w:noWrap/>
            <w:vAlign w:val="bottom"/>
            <w:hideMark/>
          </w:tcPr>
          <w:p w14:paraId="284A04ED"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3AABBA1C"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129</w:t>
            </w:r>
          </w:p>
        </w:tc>
        <w:tc>
          <w:tcPr>
            <w:tcW w:w="1100" w:type="dxa"/>
            <w:tcBorders>
              <w:top w:val="nil"/>
              <w:left w:val="nil"/>
              <w:bottom w:val="single" w:sz="4" w:space="0" w:color="auto"/>
              <w:right w:val="single" w:sz="4" w:space="0" w:color="auto"/>
            </w:tcBorders>
            <w:shd w:val="clear" w:color="000000" w:fill="F2DCDB"/>
            <w:noWrap/>
            <w:vAlign w:val="bottom"/>
            <w:hideMark/>
          </w:tcPr>
          <w:p w14:paraId="690F9EFC"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481</w:t>
            </w:r>
          </w:p>
        </w:tc>
        <w:tc>
          <w:tcPr>
            <w:tcW w:w="920" w:type="dxa"/>
            <w:tcBorders>
              <w:top w:val="nil"/>
              <w:left w:val="nil"/>
              <w:bottom w:val="single" w:sz="4" w:space="0" w:color="auto"/>
              <w:right w:val="single" w:sz="4" w:space="0" w:color="auto"/>
            </w:tcBorders>
            <w:shd w:val="clear" w:color="000000" w:fill="F2DCDB"/>
            <w:noWrap/>
            <w:vAlign w:val="bottom"/>
            <w:hideMark/>
          </w:tcPr>
          <w:p w14:paraId="17530915"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52</w:t>
            </w:r>
          </w:p>
        </w:tc>
        <w:tc>
          <w:tcPr>
            <w:tcW w:w="800" w:type="dxa"/>
            <w:tcBorders>
              <w:top w:val="nil"/>
              <w:left w:val="nil"/>
              <w:bottom w:val="single" w:sz="4" w:space="0" w:color="auto"/>
              <w:right w:val="single" w:sz="4" w:space="0" w:color="auto"/>
            </w:tcBorders>
            <w:shd w:val="clear" w:color="000000" w:fill="F2DCDB"/>
            <w:noWrap/>
            <w:vAlign w:val="bottom"/>
            <w:hideMark/>
          </w:tcPr>
          <w:p w14:paraId="679034CE"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8</w:t>
            </w:r>
          </w:p>
        </w:tc>
        <w:tc>
          <w:tcPr>
            <w:tcW w:w="820" w:type="dxa"/>
            <w:tcBorders>
              <w:top w:val="nil"/>
              <w:left w:val="nil"/>
              <w:bottom w:val="single" w:sz="4" w:space="0" w:color="auto"/>
              <w:right w:val="single" w:sz="4" w:space="0" w:color="auto"/>
            </w:tcBorders>
            <w:shd w:val="clear" w:color="000000" w:fill="F2DCDB"/>
            <w:noWrap/>
            <w:vAlign w:val="bottom"/>
            <w:hideMark/>
          </w:tcPr>
          <w:p w14:paraId="2246BC4C"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65</w:t>
            </w:r>
          </w:p>
        </w:tc>
        <w:tc>
          <w:tcPr>
            <w:tcW w:w="880" w:type="dxa"/>
            <w:tcBorders>
              <w:top w:val="nil"/>
              <w:left w:val="nil"/>
              <w:bottom w:val="single" w:sz="4" w:space="0" w:color="auto"/>
              <w:right w:val="single" w:sz="4" w:space="0" w:color="auto"/>
            </w:tcBorders>
            <w:shd w:val="clear" w:color="000000" w:fill="F2DCDB"/>
            <w:noWrap/>
            <w:vAlign w:val="bottom"/>
            <w:hideMark/>
          </w:tcPr>
          <w:p w14:paraId="0EB273F3" w14:textId="35CA7378" w:rsidR="00DC3626" w:rsidRPr="001824A3" w:rsidRDefault="0028283C" w:rsidP="00DC3626">
            <w:pPr>
              <w:jc w:val="center"/>
              <w:rPr>
                <w:rFonts w:ascii="Arial" w:hAnsi="Arial" w:cs="Arial"/>
                <w:b/>
                <w:bCs/>
                <w:color w:val="000000"/>
                <w:szCs w:val="22"/>
              </w:rPr>
            </w:pPr>
            <w:r>
              <w:rPr>
                <w:rFonts w:ascii="Arial" w:hAnsi="Arial" w:cs="Arial"/>
                <w:b/>
                <w:bCs/>
                <w:color w:val="000000"/>
                <w:szCs w:val="22"/>
              </w:rPr>
              <w:t>N/A</w:t>
            </w:r>
          </w:p>
        </w:tc>
        <w:tc>
          <w:tcPr>
            <w:tcW w:w="1080" w:type="dxa"/>
            <w:tcBorders>
              <w:top w:val="nil"/>
              <w:left w:val="nil"/>
              <w:bottom w:val="single" w:sz="4" w:space="0" w:color="auto"/>
              <w:right w:val="single" w:sz="4" w:space="0" w:color="auto"/>
            </w:tcBorders>
            <w:shd w:val="clear" w:color="auto" w:fill="auto"/>
            <w:noWrap/>
            <w:vAlign w:val="bottom"/>
            <w:hideMark/>
          </w:tcPr>
          <w:p w14:paraId="6F16D790" w14:textId="77777777" w:rsidR="00DC3626" w:rsidRPr="001824A3" w:rsidRDefault="00DC3626" w:rsidP="00DC3626">
            <w:pPr>
              <w:jc w:val="right"/>
              <w:rPr>
                <w:rFonts w:ascii="Arial" w:hAnsi="Arial" w:cs="Arial"/>
                <w:b/>
                <w:bCs/>
                <w:color w:val="000000"/>
                <w:szCs w:val="22"/>
              </w:rPr>
            </w:pPr>
            <w:r w:rsidRPr="001824A3">
              <w:rPr>
                <w:rFonts w:ascii="Arial" w:hAnsi="Arial" w:cs="Arial"/>
                <w:b/>
                <w:bCs/>
                <w:color w:val="000000"/>
                <w:szCs w:val="22"/>
              </w:rPr>
              <w:t>735</w:t>
            </w:r>
          </w:p>
        </w:tc>
      </w:tr>
      <w:tr w:rsidR="00DC3626" w:rsidRPr="001824A3" w14:paraId="2F2EEB83" w14:textId="77777777" w:rsidTr="00DC3626">
        <w:trPr>
          <w:trHeight w:val="285"/>
        </w:trPr>
        <w:tc>
          <w:tcPr>
            <w:tcW w:w="2300" w:type="dxa"/>
            <w:tcBorders>
              <w:top w:val="nil"/>
              <w:left w:val="nil"/>
              <w:bottom w:val="nil"/>
              <w:right w:val="nil"/>
            </w:tcBorders>
            <w:shd w:val="clear" w:color="auto" w:fill="auto"/>
            <w:noWrap/>
            <w:vAlign w:val="bottom"/>
            <w:hideMark/>
          </w:tcPr>
          <w:p w14:paraId="1646D8CE" w14:textId="77777777" w:rsidR="00DC3626" w:rsidRPr="001824A3" w:rsidRDefault="00DC3626" w:rsidP="00DC3626">
            <w:pPr>
              <w:jc w:val="right"/>
              <w:rPr>
                <w:rFonts w:ascii="Arial" w:hAnsi="Arial" w:cs="Arial"/>
                <w:b/>
                <w:bCs/>
                <w:color w:val="000000"/>
                <w:szCs w:val="22"/>
              </w:rPr>
            </w:pPr>
          </w:p>
        </w:tc>
        <w:tc>
          <w:tcPr>
            <w:tcW w:w="1000" w:type="dxa"/>
            <w:tcBorders>
              <w:top w:val="nil"/>
              <w:left w:val="nil"/>
              <w:bottom w:val="nil"/>
              <w:right w:val="nil"/>
            </w:tcBorders>
            <w:shd w:val="clear" w:color="auto" w:fill="auto"/>
            <w:noWrap/>
            <w:vAlign w:val="bottom"/>
            <w:hideMark/>
          </w:tcPr>
          <w:p w14:paraId="36F8176D" w14:textId="77777777" w:rsidR="00DC3626" w:rsidRPr="001824A3" w:rsidRDefault="00DC3626" w:rsidP="00DC3626">
            <w:pPr>
              <w:rPr>
                <w:rFonts w:ascii="Times New Roman" w:hAnsi="Times New Roman"/>
                <w:szCs w:val="22"/>
              </w:rPr>
            </w:pPr>
          </w:p>
        </w:tc>
        <w:tc>
          <w:tcPr>
            <w:tcW w:w="1100" w:type="dxa"/>
            <w:tcBorders>
              <w:top w:val="nil"/>
              <w:left w:val="nil"/>
              <w:bottom w:val="nil"/>
              <w:right w:val="nil"/>
            </w:tcBorders>
            <w:shd w:val="clear" w:color="auto" w:fill="auto"/>
            <w:noWrap/>
            <w:vAlign w:val="bottom"/>
            <w:hideMark/>
          </w:tcPr>
          <w:p w14:paraId="66A77A1A" w14:textId="77777777" w:rsidR="00DC3626" w:rsidRPr="001824A3" w:rsidRDefault="00DC3626" w:rsidP="00DC3626">
            <w:pPr>
              <w:jc w:val="center"/>
              <w:rPr>
                <w:rFonts w:ascii="Times New Roman" w:hAnsi="Times New Roman"/>
                <w:szCs w:val="22"/>
              </w:rPr>
            </w:pPr>
          </w:p>
        </w:tc>
        <w:tc>
          <w:tcPr>
            <w:tcW w:w="920" w:type="dxa"/>
            <w:tcBorders>
              <w:top w:val="nil"/>
              <w:left w:val="nil"/>
              <w:bottom w:val="nil"/>
              <w:right w:val="nil"/>
            </w:tcBorders>
            <w:shd w:val="clear" w:color="auto" w:fill="auto"/>
            <w:noWrap/>
            <w:vAlign w:val="bottom"/>
            <w:hideMark/>
          </w:tcPr>
          <w:p w14:paraId="4204188D" w14:textId="77777777" w:rsidR="00DC3626" w:rsidRPr="001824A3" w:rsidRDefault="00DC3626" w:rsidP="00DC3626">
            <w:pPr>
              <w:jc w:val="center"/>
              <w:rPr>
                <w:rFonts w:ascii="Times New Roman" w:hAnsi="Times New Roman"/>
                <w:szCs w:val="22"/>
              </w:rPr>
            </w:pPr>
          </w:p>
        </w:tc>
        <w:tc>
          <w:tcPr>
            <w:tcW w:w="800" w:type="dxa"/>
            <w:tcBorders>
              <w:top w:val="nil"/>
              <w:left w:val="nil"/>
              <w:bottom w:val="nil"/>
              <w:right w:val="nil"/>
            </w:tcBorders>
            <w:shd w:val="clear" w:color="auto" w:fill="auto"/>
            <w:noWrap/>
            <w:vAlign w:val="bottom"/>
            <w:hideMark/>
          </w:tcPr>
          <w:p w14:paraId="322EC2A6" w14:textId="77777777" w:rsidR="00DC3626" w:rsidRPr="001824A3" w:rsidRDefault="00DC3626" w:rsidP="00DC3626">
            <w:pPr>
              <w:jc w:val="center"/>
              <w:rPr>
                <w:rFonts w:ascii="Times New Roman" w:hAnsi="Times New Roman"/>
                <w:szCs w:val="22"/>
              </w:rPr>
            </w:pPr>
          </w:p>
        </w:tc>
        <w:tc>
          <w:tcPr>
            <w:tcW w:w="820" w:type="dxa"/>
            <w:tcBorders>
              <w:top w:val="nil"/>
              <w:left w:val="nil"/>
              <w:bottom w:val="nil"/>
              <w:right w:val="nil"/>
            </w:tcBorders>
            <w:shd w:val="clear" w:color="auto" w:fill="auto"/>
            <w:noWrap/>
            <w:vAlign w:val="bottom"/>
            <w:hideMark/>
          </w:tcPr>
          <w:p w14:paraId="46EE2396" w14:textId="77777777" w:rsidR="00DC3626" w:rsidRPr="001824A3" w:rsidRDefault="00DC3626" w:rsidP="00DC3626">
            <w:pPr>
              <w:jc w:val="center"/>
              <w:rPr>
                <w:rFonts w:ascii="Times New Roman" w:hAnsi="Times New Roman"/>
                <w:szCs w:val="22"/>
              </w:rPr>
            </w:pPr>
          </w:p>
        </w:tc>
        <w:tc>
          <w:tcPr>
            <w:tcW w:w="880" w:type="dxa"/>
            <w:tcBorders>
              <w:top w:val="nil"/>
              <w:left w:val="nil"/>
              <w:bottom w:val="nil"/>
              <w:right w:val="nil"/>
            </w:tcBorders>
            <w:shd w:val="clear" w:color="auto" w:fill="auto"/>
            <w:noWrap/>
            <w:vAlign w:val="bottom"/>
            <w:hideMark/>
          </w:tcPr>
          <w:p w14:paraId="38D7FDB2" w14:textId="77777777" w:rsidR="00DC3626" w:rsidRPr="001824A3" w:rsidRDefault="00DC3626" w:rsidP="00DC3626">
            <w:pPr>
              <w:jc w:val="center"/>
              <w:rPr>
                <w:rFonts w:ascii="Times New Roman" w:hAnsi="Times New Roman"/>
                <w:szCs w:val="22"/>
              </w:rPr>
            </w:pPr>
          </w:p>
        </w:tc>
        <w:tc>
          <w:tcPr>
            <w:tcW w:w="1080" w:type="dxa"/>
            <w:tcBorders>
              <w:top w:val="nil"/>
              <w:left w:val="nil"/>
              <w:bottom w:val="nil"/>
              <w:right w:val="nil"/>
            </w:tcBorders>
            <w:shd w:val="clear" w:color="auto" w:fill="auto"/>
            <w:noWrap/>
            <w:vAlign w:val="bottom"/>
            <w:hideMark/>
          </w:tcPr>
          <w:p w14:paraId="512C6516" w14:textId="77777777" w:rsidR="00DC3626" w:rsidRPr="001824A3" w:rsidRDefault="00DC3626" w:rsidP="00DC3626">
            <w:pPr>
              <w:jc w:val="center"/>
              <w:rPr>
                <w:rFonts w:ascii="Times New Roman" w:hAnsi="Times New Roman"/>
                <w:szCs w:val="22"/>
              </w:rPr>
            </w:pPr>
          </w:p>
        </w:tc>
      </w:tr>
      <w:tr w:rsidR="00DC3626" w:rsidRPr="001824A3" w14:paraId="7F0BFD42" w14:textId="77777777" w:rsidTr="00DC3626">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D75C" w14:textId="77777777" w:rsidR="00DC3626" w:rsidRPr="001824A3" w:rsidRDefault="00DC3626" w:rsidP="00DC3626">
            <w:pPr>
              <w:rPr>
                <w:rFonts w:ascii="Arial" w:hAnsi="Arial" w:cs="Arial"/>
                <w:color w:val="000000"/>
                <w:szCs w:val="22"/>
              </w:rPr>
            </w:pPr>
            <w:r w:rsidRPr="001824A3">
              <w:rPr>
                <w:rFonts w:ascii="Arial" w:hAnsi="Arial" w:cs="Arial"/>
                <w:color w:val="000000"/>
                <w:szCs w:val="22"/>
              </w:rPr>
              <w:t> </w:t>
            </w:r>
          </w:p>
        </w:tc>
        <w:tc>
          <w:tcPr>
            <w:tcW w:w="1000" w:type="dxa"/>
            <w:tcBorders>
              <w:top w:val="single" w:sz="4" w:space="0" w:color="auto"/>
              <w:left w:val="nil"/>
              <w:bottom w:val="single" w:sz="4" w:space="0" w:color="auto"/>
              <w:right w:val="single" w:sz="4" w:space="0" w:color="auto"/>
            </w:tcBorders>
            <w:shd w:val="clear" w:color="000000" w:fill="B1A0C7"/>
            <w:noWrap/>
            <w:vAlign w:val="bottom"/>
            <w:hideMark/>
          </w:tcPr>
          <w:p w14:paraId="4C0BA4EF"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B1A0C7"/>
            <w:noWrap/>
            <w:vAlign w:val="bottom"/>
            <w:hideMark/>
          </w:tcPr>
          <w:p w14:paraId="75C34DB9"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000000" w:fill="B1A0C7"/>
            <w:noWrap/>
            <w:vAlign w:val="bottom"/>
            <w:hideMark/>
          </w:tcPr>
          <w:p w14:paraId="6089976F" w14:textId="77777777" w:rsidR="00DC3626" w:rsidRPr="001824A3" w:rsidRDefault="00DC3626" w:rsidP="00DC3626">
            <w:pPr>
              <w:jc w:val="center"/>
              <w:rPr>
                <w:rFonts w:ascii="Arial" w:hAnsi="Arial" w:cs="Arial"/>
                <w:b/>
                <w:bCs/>
                <w:color w:val="000000"/>
                <w:szCs w:val="22"/>
              </w:rPr>
            </w:pPr>
            <w:proofErr w:type="spellStart"/>
            <w:r w:rsidRPr="001824A3">
              <w:rPr>
                <w:rFonts w:ascii="Arial" w:hAnsi="Arial" w:cs="Arial"/>
                <w:b/>
                <w:bCs/>
                <w:color w:val="000000"/>
                <w:szCs w:val="22"/>
              </w:rPr>
              <w:t>Fol</w:t>
            </w:r>
            <w:proofErr w:type="spellEnd"/>
          </w:p>
        </w:tc>
        <w:tc>
          <w:tcPr>
            <w:tcW w:w="800" w:type="dxa"/>
            <w:tcBorders>
              <w:top w:val="single" w:sz="4" w:space="0" w:color="auto"/>
              <w:left w:val="nil"/>
              <w:bottom w:val="single" w:sz="4" w:space="0" w:color="auto"/>
              <w:right w:val="single" w:sz="4" w:space="0" w:color="auto"/>
            </w:tcBorders>
            <w:shd w:val="clear" w:color="000000" w:fill="B1A0C7"/>
            <w:noWrap/>
            <w:vAlign w:val="bottom"/>
            <w:hideMark/>
          </w:tcPr>
          <w:p w14:paraId="19836674"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000000" w:fill="B1A0C7"/>
            <w:noWrap/>
            <w:vAlign w:val="bottom"/>
            <w:hideMark/>
          </w:tcPr>
          <w:p w14:paraId="60FE1D8C"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NXG</w:t>
            </w:r>
          </w:p>
        </w:tc>
        <w:tc>
          <w:tcPr>
            <w:tcW w:w="880" w:type="dxa"/>
            <w:tcBorders>
              <w:top w:val="single" w:sz="4" w:space="0" w:color="auto"/>
              <w:left w:val="nil"/>
              <w:bottom w:val="single" w:sz="4" w:space="0" w:color="auto"/>
              <w:right w:val="single" w:sz="4" w:space="0" w:color="auto"/>
            </w:tcBorders>
            <w:shd w:val="clear" w:color="000000" w:fill="B1A0C7"/>
            <w:noWrap/>
            <w:vAlign w:val="bottom"/>
            <w:hideMark/>
          </w:tcPr>
          <w:p w14:paraId="0FC0608D"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LEDGE</w:t>
            </w:r>
          </w:p>
        </w:tc>
        <w:tc>
          <w:tcPr>
            <w:tcW w:w="1080" w:type="dxa"/>
            <w:tcBorders>
              <w:top w:val="single" w:sz="4" w:space="0" w:color="auto"/>
              <w:left w:val="nil"/>
              <w:bottom w:val="single" w:sz="4" w:space="0" w:color="auto"/>
              <w:right w:val="single" w:sz="4" w:space="0" w:color="auto"/>
            </w:tcBorders>
            <w:shd w:val="clear" w:color="000000" w:fill="B1A0C7"/>
            <w:noWrap/>
            <w:vAlign w:val="bottom"/>
            <w:hideMark/>
          </w:tcPr>
          <w:p w14:paraId="6244A8C8"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Total</w:t>
            </w:r>
          </w:p>
        </w:tc>
      </w:tr>
      <w:tr w:rsidR="00DC3626" w:rsidRPr="001824A3" w14:paraId="5EDA631F"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9FFCFCE"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Male</w:t>
            </w:r>
          </w:p>
        </w:tc>
        <w:tc>
          <w:tcPr>
            <w:tcW w:w="1000" w:type="dxa"/>
            <w:tcBorders>
              <w:top w:val="nil"/>
              <w:left w:val="nil"/>
              <w:bottom w:val="single" w:sz="4" w:space="0" w:color="auto"/>
              <w:right w:val="single" w:sz="4" w:space="0" w:color="auto"/>
            </w:tcBorders>
            <w:shd w:val="clear" w:color="auto" w:fill="auto"/>
            <w:noWrap/>
            <w:vAlign w:val="bottom"/>
            <w:hideMark/>
          </w:tcPr>
          <w:p w14:paraId="35D3CB0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81</w:t>
            </w:r>
          </w:p>
        </w:tc>
        <w:tc>
          <w:tcPr>
            <w:tcW w:w="1100" w:type="dxa"/>
            <w:tcBorders>
              <w:top w:val="nil"/>
              <w:left w:val="nil"/>
              <w:bottom w:val="single" w:sz="4" w:space="0" w:color="auto"/>
              <w:right w:val="single" w:sz="4" w:space="0" w:color="auto"/>
            </w:tcBorders>
            <w:shd w:val="clear" w:color="auto" w:fill="auto"/>
            <w:noWrap/>
            <w:vAlign w:val="bottom"/>
            <w:hideMark/>
          </w:tcPr>
          <w:p w14:paraId="191FD5E9"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270</w:t>
            </w:r>
          </w:p>
        </w:tc>
        <w:tc>
          <w:tcPr>
            <w:tcW w:w="920" w:type="dxa"/>
            <w:tcBorders>
              <w:top w:val="nil"/>
              <w:left w:val="nil"/>
              <w:bottom w:val="single" w:sz="4" w:space="0" w:color="auto"/>
              <w:right w:val="single" w:sz="4" w:space="0" w:color="auto"/>
            </w:tcBorders>
            <w:shd w:val="clear" w:color="auto" w:fill="auto"/>
            <w:noWrap/>
            <w:vAlign w:val="bottom"/>
            <w:hideMark/>
          </w:tcPr>
          <w:p w14:paraId="755DF86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35</w:t>
            </w:r>
          </w:p>
        </w:tc>
        <w:tc>
          <w:tcPr>
            <w:tcW w:w="800" w:type="dxa"/>
            <w:tcBorders>
              <w:top w:val="nil"/>
              <w:left w:val="nil"/>
              <w:bottom w:val="single" w:sz="4" w:space="0" w:color="auto"/>
              <w:right w:val="single" w:sz="4" w:space="0" w:color="auto"/>
            </w:tcBorders>
            <w:shd w:val="clear" w:color="auto" w:fill="auto"/>
            <w:noWrap/>
            <w:vAlign w:val="bottom"/>
            <w:hideMark/>
          </w:tcPr>
          <w:p w14:paraId="310E659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6</w:t>
            </w:r>
          </w:p>
        </w:tc>
        <w:tc>
          <w:tcPr>
            <w:tcW w:w="820" w:type="dxa"/>
            <w:tcBorders>
              <w:top w:val="nil"/>
              <w:left w:val="nil"/>
              <w:bottom w:val="single" w:sz="4" w:space="0" w:color="auto"/>
              <w:right w:val="single" w:sz="4" w:space="0" w:color="auto"/>
            </w:tcBorders>
            <w:shd w:val="clear" w:color="auto" w:fill="auto"/>
            <w:noWrap/>
            <w:vAlign w:val="bottom"/>
            <w:hideMark/>
          </w:tcPr>
          <w:p w14:paraId="105B850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37</w:t>
            </w:r>
          </w:p>
        </w:tc>
        <w:tc>
          <w:tcPr>
            <w:tcW w:w="880" w:type="dxa"/>
            <w:tcBorders>
              <w:top w:val="nil"/>
              <w:left w:val="nil"/>
              <w:bottom w:val="single" w:sz="4" w:space="0" w:color="auto"/>
              <w:right w:val="single" w:sz="4" w:space="0" w:color="auto"/>
            </w:tcBorders>
            <w:shd w:val="clear" w:color="auto" w:fill="auto"/>
            <w:noWrap/>
            <w:vAlign w:val="bottom"/>
            <w:hideMark/>
          </w:tcPr>
          <w:p w14:paraId="220C3CF5"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8B58CC"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429</w:t>
            </w:r>
          </w:p>
        </w:tc>
      </w:tr>
      <w:tr w:rsidR="00DC3626" w:rsidRPr="001824A3" w14:paraId="5C50A3ED"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B19945E"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Female</w:t>
            </w:r>
          </w:p>
        </w:tc>
        <w:tc>
          <w:tcPr>
            <w:tcW w:w="1000" w:type="dxa"/>
            <w:tcBorders>
              <w:top w:val="nil"/>
              <w:left w:val="nil"/>
              <w:bottom w:val="single" w:sz="4" w:space="0" w:color="auto"/>
              <w:right w:val="single" w:sz="4" w:space="0" w:color="auto"/>
            </w:tcBorders>
            <w:shd w:val="clear" w:color="auto" w:fill="auto"/>
            <w:noWrap/>
            <w:vAlign w:val="bottom"/>
            <w:hideMark/>
          </w:tcPr>
          <w:p w14:paraId="1F5DE0D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47</w:t>
            </w:r>
          </w:p>
        </w:tc>
        <w:tc>
          <w:tcPr>
            <w:tcW w:w="1100" w:type="dxa"/>
            <w:tcBorders>
              <w:top w:val="nil"/>
              <w:left w:val="nil"/>
              <w:bottom w:val="single" w:sz="4" w:space="0" w:color="auto"/>
              <w:right w:val="single" w:sz="4" w:space="0" w:color="auto"/>
            </w:tcBorders>
            <w:shd w:val="clear" w:color="auto" w:fill="auto"/>
            <w:noWrap/>
            <w:vAlign w:val="bottom"/>
            <w:hideMark/>
          </w:tcPr>
          <w:p w14:paraId="6F88954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210</w:t>
            </w:r>
          </w:p>
        </w:tc>
        <w:tc>
          <w:tcPr>
            <w:tcW w:w="920" w:type="dxa"/>
            <w:tcBorders>
              <w:top w:val="nil"/>
              <w:left w:val="nil"/>
              <w:bottom w:val="single" w:sz="4" w:space="0" w:color="auto"/>
              <w:right w:val="single" w:sz="4" w:space="0" w:color="auto"/>
            </w:tcBorders>
            <w:shd w:val="clear" w:color="auto" w:fill="auto"/>
            <w:noWrap/>
            <w:vAlign w:val="bottom"/>
            <w:hideMark/>
          </w:tcPr>
          <w:p w14:paraId="65D32BC4"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17</w:t>
            </w:r>
          </w:p>
        </w:tc>
        <w:tc>
          <w:tcPr>
            <w:tcW w:w="800" w:type="dxa"/>
            <w:tcBorders>
              <w:top w:val="nil"/>
              <w:left w:val="nil"/>
              <w:bottom w:val="single" w:sz="4" w:space="0" w:color="auto"/>
              <w:right w:val="single" w:sz="4" w:space="0" w:color="auto"/>
            </w:tcBorders>
            <w:shd w:val="clear" w:color="auto" w:fill="auto"/>
            <w:noWrap/>
            <w:vAlign w:val="bottom"/>
            <w:hideMark/>
          </w:tcPr>
          <w:p w14:paraId="7142E4E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2E55596D"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28</w:t>
            </w:r>
          </w:p>
        </w:tc>
        <w:tc>
          <w:tcPr>
            <w:tcW w:w="880" w:type="dxa"/>
            <w:tcBorders>
              <w:top w:val="nil"/>
              <w:left w:val="nil"/>
              <w:bottom w:val="single" w:sz="4" w:space="0" w:color="auto"/>
              <w:right w:val="single" w:sz="4" w:space="0" w:color="auto"/>
            </w:tcBorders>
            <w:shd w:val="clear" w:color="auto" w:fill="auto"/>
            <w:noWrap/>
            <w:vAlign w:val="bottom"/>
            <w:hideMark/>
          </w:tcPr>
          <w:p w14:paraId="1B5471D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A0AE6F"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304</w:t>
            </w:r>
          </w:p>
        </w:tc>
      </w:tr>
      <w:tr w:rsidR="00DC3626" w:rsidRPr="001824A3" w14:paraId="2F8040AC"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CAD9F81" w14:textId="77777777" w:rsidR="00DC3626" w:rsidRPr="001824A3" w:rsidRDefault="00DC3626" w:rsidP="00DC3626">
            <w:pPr>
              <w:rPr>
                <w:rFonts w:ascii="Arial" w:hAnsi="Arial" w:cs="Arial"/>
                <w:b/>
                <w:bCs/>
                <w:color w:val="000000"/>
                <w:szCs w:val="22"/>
              </w:rPr>
            </w:pPr>
            <w:proofErr w:type="spellStart"/>
            <w:r w:rsidRPr="001824A3">
              <w:rPr>
                <w:rFonts w:ascii="Arial" w:hAnsi="Arial" w:cs="Arial"/>
                <w:b/>
                <w:bCs/>
                <w:color w:val="000000"/>
                <w:szCs w:val="22"/>
              </w:rPr>
              <w:t>Transfeminie</w:t>
            </w:r>
            <w:proofErr w:type="spellEnd"/>
          </w:p>
        </w:tc>
        <w:tc>
          <w:tcPr>
            <w:tcW w:w="1000" w:type="dxa"/>
            <w:tcBorders>
              <w:top w:val="nil"/>
              <w:left w:val="nil"/>
              <w:bottom w:val="single" w:sz="4" w:space="0" w:color="auto"/>
              <w:right w:val="single" w:sz="4" w:space="0" w:color="auto"/>
            </w:tcBorders>
            <w:shd w:val="clear" w:color="auto" w:fill="auto"/>
            <w:noWrap/>
            <w:vAlign w:val="bottom"/>
            <w:hideMark/>
          </w:tcPr>
          <w:p w14:paraId="4BCCDAA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1100" w:type="dxa"/>
            <w:tcBorders>
              <w:top w:val="nil"/>
              <w:left w:val="nil"/>
              <w:bottom w:val="single" w:sz="4" w:space="0" w:color="auto"/>
              <w:right w:val="single" w:sz="4" w:space="0" w:color="auto"/>
            </w:tcBorders>
            <w:shd w:val="clear" w:color="auto" w:fill="auto"/>
            <w:noWrap/>
            <w:vAlign w:val="bottom"/>
            <w:hideMark/>
          </w:tcPr>
          <w:p w14:paraId="0CEBFFE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4C4D0E0"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00" w:type="dxa"/>
            <w:tcBorders>
              <w:top w:val="nil"/>
              <w:left w:val="nil"/>
              <w:bottom w:val="single" w:sz="4" w:space="0" w:color="auto"/>
              <w:right w:val="single" w:sz="4" w:space="0" w:color="auto"/>
            </w:tcBorders>
            <w:shd w:val="clear" w:color="auto" w:fill="auto"/>
            <w:noWrap/>
            <w:vAlign w:val="bottom"/>
            <w:hideMark/>
          </w:tcPr>
          <w:p w14:paraId="1D8E15AB"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6EE1F0F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6CE7697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C5B368" w14:textId="77777777" w:rsidR="00DC3626" w:rsidRPr="001824A3" w:rsidRDefault="00DC3626" w:rsidP="00DC3626">
            <w:pPr>
              <w:jc w:val="right"/>
              <w:rPr>
                <w:rFonts w:ascii="Arial" w:hAnsi="Arial" w:cs="Arial"/>
                <w:color w:val="000000"/>
                <w:szCs w:val="22"/>
              </w:rPr>
            </w:pPr>
            <w:r w:rsidRPr="001824A3">
              <w:rPr>
                <w:rFonts w:ascii="Arial" w:hAnsi="Arial" w:cs="Arial"/>
                <w:color w:val="000000"/>
                <w:szCs w:val="22"/>
              </w:rPr>
              <w:t>1</w:t>
            </w:r>
          </w:p>
        </w:tc>
      </w:tr>
      <w:tr w:rsidR="00DC3626" w:rsidRPr="001824A3" w14:paraId="49C5326C" w14:textId="77777777" w:rsidTr="00DC3626">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63DE08C"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Unknown</w:t>
            </w:r>
          </w:p>
        </w:tc>
        <w:tc>
          <w:tcPr>
            <w:tcW w:w="1000" w:type="dxa"/>
            <w:tcBorders>
              <w:top w:val="nil"/>
              <w:left w:val="nil"/>
              <w:bottom w:val="single" w:sz="4" w:space="0" w:color="auto"/>
              <w:right w:val="single" w:sz="4" w:space="0" w:color="auto"/>
            </w:tcBorders>
            <w:shd w:val="clear" w:color="auto" w:fill="auto"/>
            <w:noWrap/>
            <w:vAlign w:val="bottom"/>
            <w:hideMark/>
          </w:tcPr>
          <w:p w14:paraId="6EDC416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12C732B8"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1</w:t>
            </w:r>
          </w:p>
        </w:tc>
        <w:tc>
          <w:tcPr>
            <w:tcW w:w="920" w:type="dxa"/>
            <w:tcBorders>
              <w:top w:val="nil"/>
              <w:left w:val="nil"/>
              <w:bottom w:val="single" w:sz="4" w:space="0" w:color="auto"/>
              <w:right w:val="single" w:sz="4" w:space="0" w:color="auto"/>
            </w:tcBorders>
            <w:shd w:val="clear" w:color="auto" w:fill="auto"/>
            <w:noWrap/>
            <w:vAlign w:val="bottom"/>
            <w:hideMark/>
          </w:tcPr>
          <w:p w14:paraId="7EF165D3"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00" w:type="dxa"/>
            <w:tcBorders>
              <w:top w:val="nil"/>
              <w:left w:val="nil"/>
              <w:bottom w:val="single" w:sz="4" w:space="0" w:color="auto"/>
              <w:right w:val="single" w:sz="4" w:space="0" w:color="auto"/>
            </w:tcBorders>
            <w:shd w:val="clear" w:color="auto" w:fill="auto"/>
            <w:noWrap/>
            <w:vAlign w:val="bottom"/>
            <w:hideMark/>
          </w:tcPr>
          <w:p w14:paraId="0DDC5D92"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59FE5EB6"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0</w:t>
            </w:r>
          </w:p>
        </w:tc>
        <w:tc>
          <w:tcPr>
            <w:tcW w:w="880" w:type="dxa"/>
            <w:tcBorders>
              <w:top w:val="nil"/>
              <w:left w:val="nil"/>
              <w:bottom w:val="single" w:sz="4" w:space="0" w:color="auto"/>
              <w:right w:val="single" w:sz="4" w:space="0" w:color="auto"/>
            </w:tcBorders>
            <w:shd w:val="clear" w:color="auto" w:fill="auto"/>
            <w:noWrap/>
            <w:vAlign w:val="bottom"/>
            <w:hideMark/>
          </w:tcPr>
          <w:p w14:paraId="0E84608F" w14:textId="77777777" w:rsidR="00DC3626" w:rsidRPr="001824A3" w:rsidRDefault="00DC3626" w:rsidP="00DC3626">
            <w:pPr>
              <w:jc w:val="center"/>
              <w:rPr>
                <w:rFonts w:ascii="Arial" w:hAnsi="Arial" w:cs="Arial"/>
                <w:color w:val="000000"/>
                <w:szCs w:val="22"/>
              </w:rPr>
            </w:pPr>
            <w:r w:rsidRPr="001824A3">
              <w:rPr>
                <w:rFonts w:ascii="Arial" w:hAnsi="Arial" w:cs="Arial"/>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790BC5" w14:textId="6F8734D9" w:rsidR="00DC3626" w:rsidRPr="001824A3" w:rsidRDefault="00DC3626" w:rsidP="0028283C">
            <w:pPr>
              <w:ind w:left="567"/>
              <w:rPr>
                <w:rFonts w:ascii="Arial" w:hAnsi="Arial" w:cs="Arial"/>
                <w:color w:val="000000"/>
                <w:szCs w:val="22"/>
              </w:rPr>
            </w:pPr>
            <w:r w:rsidRPr="001824A3">
              <w:rPr>
                <w:rFonts w:ascii="Arial" w:hAnsi="Arial" w:cs="Arial"/>
                <w:color w:val="000000"/>
                <w:szCs w:val="22"/>
              </w:rPr>
              <w:t> </w:t>
            </w:r>
            <w:r w:rsidR="0028283C">
              <w:rPr>
                <w:rFonts w:ascii="Arial" w:hAnsi="Arial" w:cs="Arial"/>
                <w:color w:val="000000"/>
                <w:szCs w:val="22"/>
              </w:rPr>
              <w:t xml:space="preserve">  1</w:t>
            </w:r>
          </w:p>
        </w:tc>
      </w:tr>
      <w:tr w:rsidR="00DC3626" w:rsidRPr="001824A3" w14:paraId="2F083243" w14:textId="77777777" w:rsidTr="00DC3626">
        <w:trPr>
          <w:trHeight w:val="300"/>
        </w:trPr>
        <w:tc>
          <w:tcPr>
            <w:tcW w:w="2300" w:type="dxa"/>
            <w:tcBorders>
              <w:top w:val="nil"/>
              <w:left w:val="single" w:sz="4" w:space="0" w:color="auto"/>
              <w:bottom w:val="single" w:sz="4" w:space="0" w:color="auto"/>
              <w:right w:val="single" w:sz="4" w:space="0" w:color="auto"/>
            </w:tcBorders>
            <w:shd w:val="clear" w:color="000000" w:fill="B1A0C7"/>
            <w:noWrap/>
            <w:vAlign w:val="bottom"/>
            <w:hideMark/>
          </w:tcPr>
          <w:p w14:paraId="2D2C395E" w14:textId="77777777" w:rsidR="00DC3626" w:rsidRPr="001824A3" w:rsidRDefault="00DC3626" w:rsidP="00DC3626">
            <w:pPr>
              <w:rPr>
                <w:rFonts w:ascii="Arial" w:hAnsi="Arial" w:cs="Arial"/>
                <w:b/>
                <w:bCs/>
                <w:color w:val="000000"/>
                <w:szCs w:val="22"/>
              </w:rPr>
            </w:pPr>
            <w:r w:rsidRPr="001824A3">
              <w:rPr>
                <w:rFonts w:ascii="Arial" w:hAnsi="Arial" w:cs="Arial"/>
                <w:b/>
                <w:bCs/>
                <w:color w:val="000000"/>
                <w:szCs w:val="22"/>
              </w:rPr>
              <w:t>Total:</w:t>
            </w:r>
          </w:p>
        </w:tc>
        <w:tc>
          <w:tcPr>
            <w:tcW w:w="1000" w:type="dxa"/>
            <w:tcBorders>
              <w:top w:val="nil"/>
              <w:left w:val="nil"/>
              <w:bottom w:val="single" w:sz="4" w:space="0" w:color="auto"/>
              <w:right w:val="single" w:sz="4" w:space="0" w:color="auto"/>
            </w:tcBorders>
            <w:shd w:val="clear" w:color="000000" w:fill="F2DCDB"/>
            <w:noWrap/>
            <w:vAlign w:val="bottom"/>
            <w:hideMark/>
          </w:tcPr>
          <w:p w14:paraId="14A1A6B7"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129</w:t>
            </w:r>
          </w:p>
        </w:tc>
        <w:tc>
          <w:tcPr>
            <w:tcW w:w="1100" w:type="dxa"/>
            <w:tcBorders>
              <w:top w:val="nil"/>
              <w:left w:val="nil"/>
              <w:bottom w:val="single" w:sz="4" w:space="0" w:color="auto"/>
              <w:right w:val="single" w:sz="4" w:space="0" w:color="auto"/>
            </w:tcBorders>
            <w:shd w:val="clear" w:color="000000" w:fill="F2DCDB"/>
            <w:noWrap/>
            <w:vAlign w:val="bottom"/>
            <w:hideMark/>
          </w:tcPr>
          <w:p w14:paraId="18856C9C"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481</w:t>
            </w:r>
          </w:p>
        </w:tc>
        <w:tc>
          <w:tcPr>
            <w:tcW w:w="920" w:type="dxa"/>
            <w:tcBorders>
              <w:top w:val="nil"/>
              <w:left w:val="nil"/>
              <w:bottom w:val="single" w:sz="4" w:space="0" w:color="auto"/>
              <w:right w:val="single" w:sz="4" w:space="0" w:color="auto"/>
            </w:tcBorders>
            <w:shd w:val="clear" w:color="000000" w:fill="F2DCDB"/>
            <w:noWrap/>
            <w:vAlign w:val="bottom"/>
            <w:hideMark/>
          </w:tcPr>
          <w:p w14:paraId="51A46401"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52</w:t>
            </w:r>
          </w:p>
        </w:tc>
        <w:tc>
          <w:tcPr>
            <w:tcW w:w="800" w:type="dxa"/>
            <w:tcBorders>
              <w:top w:val="nil"/>
              <w:left w:val="nil"/>
              <w:bottom w:val="single" w:sz="4" w:space="0" w:color="auto"/>
              <w:right w:val="single" w:sz="4" w:space="0" w:color="auto"/>
            </w:tcBorders>
            <w:shd w:val="clear" w:color="000000" w:fill="F2DCDB"/>
            <w:noWrap/>
            <w:vAlign w:val="bottom"/>
            <w:hideMark/>
          </w:tcPr>
          <w:p w14:paraId="2A9D5135"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8</w:t>
            </w:r>
          </w:p>
        </w:tc>
        <w:tc>
          <w:tcPr>
            <w:tcW w:w="820" w:type="dxa"/>
            <w:tcBorders>
              <w:top w:val="nil"/>
              <w:left w:val="nil"/>
              <w:bottom w:val="single" w:sz="4" w:space="0" w:color="auto"/>
              <w:right w:val="single" w:sz="4" w:space="0" w:color="auto"/>
            </w:tcBorders>
            <w:shd w:val="clear" w:color="000000" w:fill="F2DCDB"/>
            <w:noWrap/>
            <w:vAlign w:val="bottom"/>
            <w:hideMark/>
          </w:tcPr>
          <w:p w14:paraId="704125BC" w14:textId="77777777" w:rsidR="00DC3626" w:rsidRPr="001824A3" w:rsidRDefault="00DC3626" w:rsidP="00DC3626">
            <w:pPr>
              <w:jc w:val="center"/>
              <w:rPr>
                <w:rFonts w:ascii="Arial" w:hAnsi="Arial" w:cs="Arial"/>
                <w:b/>
                <w:bCs/>
                <w:color w:val="000000"/>
                <w:szCs w:val="22"/>
              </w:rPr>
            </w:pPr>
            <w:r w:rsidRPr="001824A3">
              <w:rPr>
                <w:rFonts w:ascii="Arial" w:hAnsi="Arial" w:cs="Arial"/>
                <w:b/>
                <w:bCs/>
                <w:color w:val="000000"/>
                <w:szCs w:val="22"/>
              </w:rPr>
              <w:t>65</w:t>
            </w:r>
          </w:p>
        </w:tc>
        <w:tc>
          <w:tcPr>
            <w:tcW w:w="880" w:type="dxa"/>
            <w:tcBorders>
              <w:top w:val="nil"/>
              <w:left w:val="nil"/>
              <w:bottom w:val="single" w:sz="4" w:space="0" w:color="auto"/>
              <w:right w:val="single" w:sz="4" w:space="0" w:color="auto"/>
            </w:tcBorders>
            <w:shd w:val="clear" w:color="000000" w:fill="F2DCDB"/>
            <w:noWrap/>
            <w:vAlign w:val="bottom"/>
            <w:hideMark/>
          </w:tcPr>
          <w:p w14:paraId="0E518214" w14:textId="6CBDF3F6" w:rsidR="00DC3626" w:rsidRPr="001824A3" w:rsidRDefault="0028283C" w:rsidP="00DC3626">
            <w:pPr>
              <w:jc w:val="center"/>
              <w:rPr>
                <w:rFonts w:ascii="Arial" w:hAnsi="Arial" w:cs="Arial"/>
                <w:b/>
                <w:bCs/>
                <w:color w:val="000000"/>
                <w:szCs w:val="22"/>
              </w:rPr>
            </w:pPr>
            <w:r>
              <w:rPr>
                <w:rFonts w:ascii="Arial" w:hAnsi="Arial" w:cs="Arial"/>
                <w:b/>
                <w:bCs/>
                <w:color w:val="000000"/>
                <w:szCs w:val="22"/>
              </w:rPr>
              <w:t>N/A</w:t>
            </w:r>
          </w:p>
        </w:tc>
        <w:tc>
          <w:tcPr>
            <w:tcW w:w="1080" w:type="dxa"/>
            <w:tcBorders>
              <w:top w:val="nil"/>
              <w:left w:val="nil"/>
              <w:bottom w:val="single" w:sz="4" w:space="0" w:color="auto"/>
              <w:right w:val="single" w:sz="4" w:space="0" w:color="auto"/>
            </w:tcBorders>
            <w:shd w:val="clear" w:color="auto" w:fill="auto"/>
            <w:noWrap/>
            <w:vAlign w:val="bottom"/>
            <w:hideMark/>
          </w:tcPr>
          <w:p w14:paraId="67F7F894" w14:textId="77777777" w:rsidR="00DC3626" w:rsidRPr="001824A3" w:rsidRDefault="00DC3626" w:rsidP="00DC3626">
            <w:pPr>
              <w:jc w:val="right"/>
              <w:rPr>
                <w:rFonts w:ascii="Arial" w:hAnsi="Arial" w:cs="Arial"/>
                <w:b/>
                <w:bCs/>
                <w:color w:val="000000"/>
                <w:szCs w:val="22"/>
              </w:rPr>
            </w:pPr>
            <w:r w:rsidRPr="001824A3">
              <w:rPr>
                <w:rFonts w:ascii="Arial" w:hAnsi="Arial" w:cs="Arial"/>
                <w:b/>
                <w:bCs/>
                <w:color w:val="000000"/>
                <w:szCs w:val="22"/>
              </w:rPr>
              <w:t>735</w:t>
            </w:r>
          </w:p>
        </w:tc>
      </w:tr>
    </w:tbl>
    <w:p w14:paraId="687D0EC7" w14:textId="77777777" w:rsidR="007F102F" w:rsidRDefault="007F102F">
      <w:pPr>
        <w:rPr>
          <w:rFonts w:ascii="Arial" w:hAnsi="Arial" w:cs="Arial"/>
          <w:b/>
          <w:szCs w:val="22"/>
        </w:rPr>
      </w:pPr>
    </w:p>
    <w:p w14:paraId="20ACCB5A" w14:textId="77777777" w:rsidR="00F27ABB" w:rsidRPr="007F102F" w:rsidRDefault="00F27ABB">
      <w:pPr>
        <w:rPr>
          <w:rFonts w:ascii="Arial" w:hAnsi="Arial" w:cs="Arial"/>
          <w:b/>
          <w:sz w:val="18"/>
          <w:szCs w:val="18"/>
        </w:rPr>
      </w:pPr>
      <w:r w:rsidRPr="007F102F">
        <w:rPr>
          <w:rFonts w:ascii="Arial" w:hAnsi="Arial" w:cs="Arial"/>
          <w:b/>
          <w:sz w:val="18"/>
          <w:szCs w:val="18"/>
        </w:rPr>
        <w:t>LA = Leadership Academy</w:t>
      </w:r>
      <w:r w:rsidRPr="007F102F">
        <w:rPr>
          <w:rFonts w:ascii="Arial" w:hAnsi="Arial" w:cs="Arial"/>
          <w:b/>
          <w:sz w:val="18"/>
          <w:szCs w:val="18"/>
        </w:rPr>
        <w:tab/>
      </w:r>
      <w:r w:rsidRPr="007F102F">
        <w:rPr>
          <w:rFonts w:ascii="Arial" w:hAnsi="Arial" w:cs="Arial"/>
          <w:b/>
          <w:sz w:val="18"/>
          <w:szCs w:val="18"/>
        </w:rPr>
        <w:tab/>
      </w:r>
      <w:r w:rsidRPr="007F102F">
        <w:rPr>
          <w:rFonts w:ascii="Arial" w:hAnsi="Arial" w:cs="Arial"/>
          <w:b/>
          <w:sz w:val="18"/>
          <w:szCs w:val="18"/>
        </w:rPr>
        <w:tab/>
        <w:t>LE = Leadership Essentials</w:t>
      </w:r>
      <w:r w:rsidR="007F102F">
        <w:rPr>
          <w:rFonts w:ascii="Arial" w:hAnsi="Arial" w:cs="Arial"/>
          <w:b/>
          <w:sz w:val="18"/>
          <w:szCs w:val="18"/>
        </w:rPr>
        <w:tab/>
      </w:r>
      <w:r w:rsidR="007F102F">
        <w:rPr>
          <w:rFonts w:ascii="Arial" w:hAnsi="Arial" w:cs="Arial"/>
          <w:b/>
          <w:sz w:val="18"/>
          <w:szCs w:val="18"/>
        </w:rPr>
        <w:tab/>
        <w:t>NXG = Next Generation</w:t>
      </w:r>
    </w:p>
    <w:p w14:paraId="2001F41E" w14:textId="7227D3BC" w:rsidR="007F102F" w:rsidRDefault="0028283C" w:rsidP="008A7100">
      <w:pPr>
        <w:rPr>
          <w:rFonts w:ascii="Arial" w:hAnsi="Arial" w:cs="Arial"/>
          <w:b/>
          <w:sz w:val="18"/>
          <w:szCs w:val="18"/>
        </w:rPr>
      </w:pPr>
      <w:r>
        <w:rPr>
          <w:rFonts w:ascii="Arial" w:hAnsi="Arial" w:cs="Arial"/>
          <w:b/>
          <w:sz w:val="18"/>
          <w:szCs w:val="18"/>
        </w:rPr>
        <w:t>FoL</w:t>
      </w:r>
      <w:r w:rsidR="00F27ABB" w:rsidRPr="007F102F">
        <w:rPr>
          <w:rFonts w:ascii="Arial" w:hAnsi="Arial" w:cs="Arial"/>
          <w:b/>
          <w:sz w:val="18"/>
          <w:szCs w:val="18"/>
        </w:rPr>
        <w:t xml:space="preserve"> = F</w:t>
      </w:r>
      <w:r w:rsidR="007F102F">
        <w:rPr>
          <w:rFonts w:ascii="Arial" w:hAnsi="Arial" w:cs="Arial"/>
          <w:b/>
          <w:sz w:val="18"/>
          <w:szCs w:val="18"/>
        </w:rPr>
        <w:t>ocus on Leadership</w:t>
      </w:r>
      <w:r w:rsidR="007F102F">
        <w:rPr>
          <w:rFonts w:ascii="Arial" w:hAnsi="Arial" w:cs="Arial"/>
          <w:b/>
          <w:sz w:val="18"/>
          <w:szCs w:val="18"/>
        </w:rPr>
        <w:tab/>
      </w:r>
      <w:r w:rsidR="007F102F">
        <w:rPr>
          <w:rFonts w:ascii="Arial" w:hAnsi="Arial" w:cs="Arial"/>
          <w:b/>
          <w:sz w:val="18"/>
          <w:szCs w:val="18"/>
        </w:rPr>
        <w:tab/>
      </w:r>
      <w:r w:rsidR="00F27ABB" w:rsidRPr="007F102F">
        <w:rPr>
          <w:rFonts w:ascii="Arial" w:hAnsi="Arial" w:cs="Arial"/>
          <w:b/>
          <w:sz w:val="18"/>
          <w:szCs w:val="18"/>
        </w:rPr>
        <w:t>LEAD = Leaders Programme</w:t>
      </w:r>
      <w:r w:rsidR="007F102F">
        <w:rPr>
          <w:rFonts w:ascii="Arial" w:hAnsi="Arial" w:cs="Arial"/>
          <w:b/>
          <w:sz w:val="18"/>
          <w:szCs w:val="18"/>
        </w:rPr>
        <w:tab/>
      </w:r>
      <w:r w:rsidR="007F102F">
        <w:rPr>
          <w:rFonts w:ascii="Arial" w:hAnsi="Arial" w:cs="Arial"/>
          <w:b/>
          <w:sz w:val="18"/>
          <w:szCs w:val="18"/>
        </w:rPr>
        <w:tab/>
      </w:r>
      <w:r w:rsidR="007F102F" w:rsidRPr="007F102F">
        <w:rPr>
          <w:rFonts w:ascii="Arial" w:hAnsi="Arial" w:cs="Arial"/>
          <w:b/>
          <w:sz w:val="18"/>
          <w:szCs w:val="18"/>
        </w:rPr>
        <w:t>LEDGE = Leading Edge</w:t>
      </w:r>
    </w:p>
    <w:p w14:paraId="4E45232D" w14:textId="77777777" w:rsidR="00431569" w:rsidRDefault="00431569" w:rsidP="008A7100">
      <w:pPr>
        <w:rPr>
          <w:rFonts w:ascii="Arial" w:hAnsi="Arial" w:cs="Arial"/>
          <w:b/>
          <w:szCs w:val="22"/>
        </w:rPr>
      </w:pPr>
    </w:p>
    <w:p w14:paraId="02F2DDF4" w14:textId="77777777" w:rsidR="00431569" w:rsidRDefault="00431569" w:rsidP="008A7100">
      <w:pPr>
        <w:rPr>
          <w:rFonts w:ascii="Arial" w:hAnsi="Arial" w:cs="Arial"/>
          <w:b/>
          <w:szCs w:val="22"/>
        </w:rPr>
      </w:pPr>
    </w:p>
    <w:p w14:paraId="05FEF420" w14:textId="77777777" w:rsidR="001610C3" w:rsidRPr="007F102F" w:rsidRDefault="00112E4C" w:rsidP="008A7100">
      <w:pPr>
        <w:rPr>
          <w:rFonts w:ascii="Arial" w:hAnsi="Arial" w:cs="Arial"/>
          <w:b/>
          <w:sz w:val="18"/>
          <w:szCs w:val="18"/>
        </w:rPr>
      </w:pPr>
      <w:r w:rsidRPr="001824A3">
        <w:rPr>
          <w:rFonts w:ascii="Arial" w:hAnsi="Arial" w:cs="Arial"/>
          <w:b/>
          <w:szCs w:val="22"/>
        </w:rPr>
        <w:t>Be a Councillor</w:t>
      </w:r>
    </w:p>
    <w:p w14:paraId="20E81F35" w14:textId="77777777" w:rsidR="00112E4C" w:rsidRPr="001824A3" w:rsidRDefault="00112E4C" w:rsidP="005B1663">
      <w:pPr>
        <w:rPr>
          <w:rFonts w:ascii="Arial" w:hAnsi="Arial" w:cs="Arial"/>
          <w:b/>
          <w:szCs w:val="22"/>
        </w:rPr>
      </w:pPr>
    </w:p>
    <w:p w14:paraId="0401F4D9" w14:textId="77777777" w:rsidR="00150383" w:rsidRPr="001824A3" w:rsidRDefault="00150383" w:rsidP="00150383">
      <w:pPr>
        <w:pStyle w:val="ListParagraph"/>
        <w:numPr>
          <w:ilvl w:val="0"/>
          <w:numId w:val="24"/>
        </w:numPr>
        <w:rPr>
          <w:rFonts w:ascii="Arial" w:hAnsi="Arial" w:cs="Arial"/>
          <w:b/>
          <w:bCs/>
          <w:szCs w:val="22"/>
        </w:rPr>
      </w:pPr>
      <w:r w:rsidRPr="001824A3">
        <w:rPr>
          <w:rFonts w:ascii="Arial" w:hAnsi="Arial" w:cs="Arial"/>
          <w:szCs w:val="22"/>
        </w:rPr>
        <w:t>As part of the LGA’s Highlighting Political Leadership offer, we recognise that prospective councillors benefit from information, advice and guidance in making a decision about whether or not to stand, and what next steps to take. The Be a Councillor campaign focusses on raising the profile of the role of a councillor, with the aim that more people will choose to stand as a candidate.</w:t>
      </w:r>
    </w:p>
    <w:p w14:paraId="5A1ACBF9" w14:textId="77777777" w:rsidR="00150383" w:rsidRPr="001824A3" w:rsidRDefault="00150383" w:rsidP="00150383">
      <w:pPr>
        <w:pStyle w:val="ListParagraph"/>
        <w:ind w:left="360"/>
        <w:rPr>
          <w:rFonts w:ascii="Arial" w:hAnsi="Arial" w:cs="Arial"/>
          <w:b/>
          <w:bCs/>
          <w:szCs w:val="22"/>
        </w:rPr>
      </w:pPr>
    </w:p>
    <w:p w14:paraId="510FF090" w14:textId="77777777" w:rsidR="00150383" w:rsidRPr="001824A3" w:rsidRDefault="00150383" w:rsidP="00150383">
      <w:pPr>
        <w:pStyle w:val="ListParagraph"/>
        <w:numPr>
          <w:ilvl w:val="0"/>
          <w:numId w:val="24"/>
        </w:numPr>
        <w:rPr>
          <w:rFonts w:ascii="Arial" w:hAnsi="Arial" w:cs="Arial"/>
          <w:b/>
          <w:bCs/>
          <w:szCs w:val="22"/>
        </w:rPr>
      </w:pPr>
      <w:r w:rsidRPr="001824A3">
        <w:rPr>
          <w:rFonts w:ascii="Arial" w:hAnsi="Arial" w:cs="Arial"/>
          <w:szCs w:val="22"/>
        </w:rPr>
        <w:t>We have been engaged with a number of councils over the year with local campaigns run in Guildford BC, LB Brent and LB Kingston, with a number of discussions in progress with other councils such as Huntingdonshire DC, Test Valley DC and Wolverhampton City.</w:t>
      </w:r>
    </w:p>
    <w:p w14:paraId="6B8CADBC" w14:textId="77777777" w:rsidR="00150383" w:rsidRPr="001824A3" w:rsidRDefault="00150383" w:rsidP="00150383">
      <w:pPr>
        <w:pStyle w:val="ListParagraph"/>
        <w:rPr>
          <w:rFonts w:ascii="Arial" w:hAnsi="Arial" w:cs="Arial"/>
          <w:szCs w:val="22"/>
        </w:rPr>
      </w:pPr>
    </w:p>
    <w:p w14:paraId="0EF1F4F2" w14:textId="77777777" w:rsidR="00150383" w:rsidRPr="001824A3" w:rsidRDefault="00B72A29" w:rsidP="00150383">
      <w:pPr>
        <w:pStyle w:val="ListParagraph"/>
        <w:numPr>
          <w:ilvl w:val="0"/>
          <w:numId w:val="24"/>
        </w:numPr>
        <w:rPr>
          <w:rFonts w:ascii="Arial" w:hAnsi="Arial" w:cs="Arial"/>
          <w:b/>
          <w:bCs/>
          <w:szCs w:val="22"/>
        </w:rPr>
      </w:pPr>
      <w:r>
        <w:rPr>
          <w:rFonts w:ascii="Arial" w:hAnsi="Arial" w:cs="Arial"/>
          <w:szCs w:val="22"/>
        </w:rPr>
        <w:t xml:space="preserve">This </w:t>
      </w:r>
      <w:r w:rsidR="00150383" w:rsidRPr="001824A3">
        <w:rPr>
          <w:rFonts w:ascii="Arial" w:hAnsi="Arial" w:cs="Arial"/>
          <w:szCs w:val="22"/>
        </w:rPr>
        <w:t>year has also seen the Be a Councillor campaign building relationships and partnerships with a number of organisations working towards similar aims such as London Councils, Parliamentary Outreach and organisations working with under-represented groups such as women and young people.</w:t>
      </w:r>
    </w:p>
    <w:p w14:paraId="734E8DE6" w14:textId="77777777" w:rsidR="001824A3" w:rsidRPr="001824A3" w:rsidRDefault="001824A3" w:rsidP="001824A3">
      <w:pPr>
        <w:pStyle w:val="ListParagraph"/>
        <w:rPr>
          <w:rFonts w:ascii="Arial" w:hAnsi="Arial" w:cs="Arial"/>
          <w:b/>
          <w:bCs/>
          <w:szCs w:val="22"/>
        </w:rPr>
      </w:pPr>
    </w:p>
    <w:p w14:paraId="27A6B448" w14:textId="77777777" w:rsidR="001824A3" w:rsidRDefault="001824A3" w:rsidP="001824A3">
      <w:pPr>
        <w:rPr>
          <w:rFonts w:ascii="Arial" w:hAnsi="Arial" w:cs="Arial"/>
          <w:b/>
          <w:bCs/>
          <w:szCs w:val="22"/>
        </w:rPr>
      </w:pPr>
      <w:r>
        <w:rPr>
          <w:rFonts w:ascii="Arial" w:hAnsi="Arial" w:cs="Arial"/>
          <w:b/>
          <w:bCs/>
          <w:szCs w:val="22"/>
        </w:rPr>
        <w:t>Leadership Essentials – “Masterclasses”</w:t>
      </w:r>
    </w:p>
    <w:p w14:paraId="415EEE38" w14:textId="77777777" w:rsidR="001824A3" w:rsidRPr="001824A3" w:rsidRDefault="001824A3" w:rsidP="001824A3">
      <w:pPr>
        <w:rPr>
          <w:rFonts w:ascii="Arial" w:hAnsi="Arial" w:cs="Arial"/>
          <w:b/>
          <w:bCs/>
          <w:szCs w:val="22"/>
        </w:rPr>
      </w:pPr>
    </w:p>
    <w:p w14:paraId="71E5BFCB" w14:textId="2C248DF7" w:rsidR="007F102F" w:rsidRDefault="001824A3" w:rsidP="001824A3">
      <w:pPr>
        <w:pStyle w:val="ListParagraph"/>
        <w:numPr>
          <w:ilvl w:val="0"/>
          <w:numId w:val="24"/>
        </w:numPr>
        <w:rPr>
          <w:rFonts w:ascii="Arial" w:hAnsi="Arial" w:cs="Arial"/>
        </w:rPr>
      </w:pPr>
      <w:r w:rsidRPr="001824A3">
        <w:rPr>
          <w:rFonts w:ascii="Arial" w:hAnsi="Arial" w:cs="Arial"/>
        </w:rPr>
        <w:t xml:space="preserve">It was previously reported that we would introduce new masterclass style workshops on “hot topics” relevant and reactive to the </w:t>
      </w:r>
      <w:r w:rsidR="00431569">
        <w:rPr>
          <w:rFonts w:ascii="Arial" w:hAnsi="Arial" w:cs="Arial"/>
        </w:rPr>
        <w:t>changing political environment.</w:t>
      </w:r>
      <w:r w:rsidRPr="001824A3">
        <w:rPr>
          <w:rFonts w:ascii="Arial" w:hAnsi="Arial" w:cs="Arial"/>
        </w:rPr>
        <w:t xml:space="preserve"> These masterclasses would be no longer than one day long and would be spread across different regions to allow councillors to travel on-the-day and minimise the time-commitment required f</w:t>
      </w:r>
      <w:r w:rsidR="007F102F">
        <w:rPr>
          <w:rFonts w:ascii="Arial" w:hAnsi="Arial" w:cs="Arial"/>
        </w:rPr>
        <w:t>or our residential programmes.</w:t>
      </w:r>
    </w:p>
    <w:p w14:paraId="15FBCCB4" w14:textId="77777777" w:rsidR="007F102F" w:rsidRDefault="007F102F" w:rsidP="007F102F">
      <w:pPr>
        <w:pStyle w:val="ListParagraph"/>
        <w:ind w:left="360"/>
        <w:rPr>
          <w:rFonts w:ascii="Arial" w:hAnsi="Arial" w:cs="Arial"/>
        </w:rPr>
      </w:pPr>
    </w:p>
    <w:p w14:paraId="77E8D5E7" w14:textId="77777777" w:rsidR="007F102F" w:rsidRDefault="007F102F" w:rsidP="001824A3">
      <w:pPr>
        <w:pStyle w:val="ListParagraph"/>
        <w:numPr>
          <w:ilvl w:val="0"/>
          <w:numId w:val="24"/>
        </w:numPr>
        <w:rPr>
          <w:rFonts w:ascii="Arial" w:hAnsi="Arial" w:cs="Arial"/>
        </w:rPr>
      </w:pPr>
      <w:r>
        <w:rPr>
          <w:rFonts w:ascii="Arial" w:hAnsi="Arial" w:cs="Arial"/>
        </w:rPr>
        <w:t>This pilot bega</w:t>
      </w:r>
      <w:r w:rsidR="001824A3" w:rsidRPr="001824A3">
        <w:rPr>
          <w:rFonts w:ascii="Arial" w:hAnsi="Arial" w:cs="Arial"/>
        </w:rPr>
        <w:t>n with a workshop in London</w:t>
      </w:r>
      <w:r>
        <w:rPr>
          <w:rFonts w:ascii="Arial" w:hAnsi="Arial" w:cs="Arial"/>
        </w:rPr>
        <w:t xml:space="preserve"> in September that brought</w:t>
      </w:r>
      <w:r w:rsidR="001824A3" w:rsidRPr="001824A3">
        <w:rPr>
          <w:rFonts w:ascii="Arial" w:hAnsi="Arial" w:cs="Arial"/>
        </w:rPr>
        <w:t xml:space="preserve"> the LGA’s N</w:t>
      </w:r>
      <w:r>
        <w:rPr>
          <w:rFonts w:ascii="Arial" w:hAnsi="Arial" w:cs="Arial"/>
        </w:rPr>
        <w:t>ew Conversations guide to life. Councillors were</w:t>
      </w:r>
      <w:r w:rsidR="001824A3" w:rsidRPr="001824A3">
        <w:rPr>
          <w:rFonts w:ascii="Arial" w:hAnsi="Arial" w:cs="Arial"/>
        </w:rPr>
        <w:t xml:space="preserve"> provided with tools and insight into contemporary methods of </w:t>
      </w:r>
      <w:r>
        <w:rPr>
          <w:rFonts w:ascii="Arial" w:hAnsi="Arial" w:cs="Arial"/>
        </w:rPr>
        <w:t xml:space="preserve">engaging partners and councils. </w:t>
      </w:r>
      <w:r w:rsidR="001824A3" w:rsidRPr="001824A3">
        <w:rPr>
          <w:rFonts w:ascii="Arial" w:hAnsi="Arial" w:cs="Arial"/>
        </w:rPr>
        <w:t>This session will be</w:t>
      </w:r>
      <w:r>
        <w:rPr>
          <w:rFonts w:ascii="Arial" w:hAnsi="Arial" w:cs="Arial"/>
        </w:rPr>
        <w:t xml:space="preserve"> repeated in Leeds in November.</w:t>
      </w:r>
      <w:r w:rsidR="00B72A29">
        <w:rPr>
          <w:rFonts w:ascii="Arial" w:hAnsi="Arial" w:cs="Arial"/>
        </w:rPr>
        <w:t xml:space="preserve"> Early feedback shows good satisfaction with the pilot.</w:t>
      </w:r>
    </w:p>
    <w:p w14:paraId="3A62E7D1" w14:textId="77777777" w:rsidR="007F102F" w:rsidRPr="007F102F" w:rsidRDefault="007F102F" w:rsidP="007F102F">
      <w:pPr>
        <w:pStyle w:val="ListParagraph"/>
        <w:rPr>
          <w:rFonts w:ascii="Arial" w:hAnsi="Arial" w:cs="Arial"/>
        </w:rPr>
      </w:pPr>
    </w:p>
    <w:p w14:paraId="7F642226" w14:textId="13093445" w:rsidR="007F102F" w:rsidRDefault="001824A3" w:rsidP="001824A3">
      <w:pPr>
        <w:pStyle w:val="ListParagraph"/>
        <w:numPr>
          <w:ilvl w:val="0"/>
          <w:numId w:val="24"/>
        </w:numPr>
        <w:rPr>
          <w:rFonts w:ascii="Arial" w:hAnsi="Arial" w:cs="Arial"/>
        </w:rPr>
      </w:pPr>
      <w:r w:rsidRPr="001824A3">
        <w:rPr>
          <w:rFonts w:ascii="Arial" w:hAnsi="Arial" w:cs="Arial"/>
        </w:rPr>
        <w:t>We ha</w:t>
      </w:r>
      <w:r w:rsidR="008E01C9">
        <w:rPr>
          <w:rFonts w:ascii="Arial" w:hAnsi="Arial" w:cs="Arial"/>
        </w:rPr>
        <w:t>ve also committed to providing three</w:t>
      </w:r>
      <w:r w:rsidRPr="001824A3">
        <w:rPr>
          <w:rFonts w:ascii="Arial" w:hAnsi="Arial" w:cs="Arial"/>
        </w:rPr>
        <w:t xml:space="preserve"> masterclasses on partnership working</w:t>
      </w:r>
      <w:r w:rsidR="007F102F">
        <w:rPr>
          <w:rFonts w:ascii="Arial" w:hAnsi="Arial" w:cs="Arial"/>
        </w:rPr>
        <w:t xml:space="preserve"> and collaboration</w:t>
      </w:r>
      <w:r w:rsidRPr="001824A3">
        <w:rPr>
          <w:rFonts w:ascii="Arial" w:hAnsi="Arial" w:cs="Arial"/>
        </w:rPr>
        <w:t xml:space="preserve"> and these are scheduled </w:t>
      </w:r>
      <w:r w:rsidR="007F102F">
        <w:rPr>
          <w:rFonts w:ascii="Arial" w:hAnsi="Arial" w:cs="Arial"/>
        </w:rPr>
        <w:t xml:space="preserve">for late 2017 and </w:t>
      </w:r>
      <w:r w:rsidR="00431569">
        <w:rPr>
          <w:rFonts w:ascii="Arial" w:hAnsi="Arial" w:cs="Arial"/>
        </w:rPr>
        <w:t>spring</w:t>
      </w:r>
      <w:r w:rsidR="007F102F">
        <w:rPr>
          <w:rFonts w:ascii="Arial" w:hAnsi="Arial" w:cs="Arial"/>
        </w:rPr>
        <w:t xml:space="preserve"> 2018.</w:t>
      </w:r>
    </w:p>
    <w:p w14:paraId="3F7F1B38" w14:textId="77777777" w:rsidR="007F102F" w:rsidRPr="007F102F" w:rsidRDefault="007F102F" w:rsidP="007F102F">
      <w:pPr>
        <w:pStyle w:val="ListParagraph"/>
        <w:rPr>
          <w:rFonts w:ascii="Arial" w:hAnsi="Arial" w:cs="Arial"/>
        </w:rPr>
      </w:pPr>
    </w:p>
    <w:p w14:paraId="0A44004C" w14:textId="77777777" w:rsidR="007F102F" w:rsidRDefault="001824A3" w:rsidP="001824A3">
      <w:pPr>
        <w:pStyle w:val="ListParagraph"/>
        <w:numPr>
          <w:ilvl w:val="0"/>
          <w:numId w:val="24"/>
        </w:numPr>
        <w:rPr>
          <w:rFonts w:ascii="Arial" w:hAnsi="Arial" w:cs="Arial"/>
        </w:rPr>
      </w:pPr>
      <w:r w:rsidRPr="001824A3">
        <w:rPr>
          <w:rFonts w:ascii="Arial" w:hAnsi="Arial" w:cs="Arial"/>
        </w:rPr>
        <w:t>Bespoke workshops on topics such as modern community leadership have continued to be popular, and we have provided support in partnersh</w:t>
      </w:r>
      <w:r w:rsidR="007F102F">
        <w:rPr>
          <w:rFonts w:ascii="Arial" w:hAnsi="Arial" w:cs="Arial"/>
        </w:rPr>
        <w:t>ip with the LGA regional teams.</w:t>
      </w:r>
    </w:p>
    <w:p w14:paraId="6DCC2BFD" w14:textId="77777777" w:rsidR="007F102F" w:rsidRPr="007F102F" w:rsidRDefault="007F102F" w:rsidP="007F102F">
      <w:pPr>
        <w:pStyle w:val="ListParagraph"/>
        <w:rPr>
          <w:rFonts w:ascii="Arial" w:hAnsi="Arial" w:cs="Arial"/>
        </w:rPr>
      </w:pPr>
    </w:p>
    <w:p w14:paraId="4CC07495" w14:textId="1BA05C89" w:rsidR="001824A3" w:rsidRPr="001824A3" w:rsidRDefault="001824A3" w:rsidP="001824A3">
      <w:pPr>
        <w:pStyle w:val="ListParagraph"/>
        <w:numPr>
          <w:ilvl w:val="0"/>
          <w:numId w:val="24"/>
        </w:numPr>
        <w:rPr>
          <w:rFonts w:ascii="Arial" w:hAnsi="Arial" w:cs="Arial"/>
        </w:rPr>
      </w:pPr>
      <w:r w:rsidRPr="001824A3">
        <w:rPr>
          <w:rFonts w:ascii="Arial" w:hAnsi="Arial" w:cs="Arial"/>
        </w:rPr>
        <w:t xml:space="preserve">Following the Grenfell Tower tragedy, we have responded to feedback by committing to a new Leadership Essentials programme on Emergency Planning.  This programme is currently being commissioned and will be available for </w:t>
      </w:r>
      <w:r w:rsidR="00431569">
        <w:rPr>
          <w:rFonts w:ascii="Arial" w:hAnsi="Arial" w:cs="Arial"/>
        </w:rPr>
        <w:t>councillors to attend in early s</w:t>
      </w:r>
      <w:r w:rsidRPr="001824A3">
        <w:rPr>
          <w:rFonts w:ascii="Arial" w:hAnsi="Arial" w:cs="Arial"/>
        </w:rPr>
        <w:t>pring 2018. </w:t>
      </w:r>
    </w:p>
    <w:p w14:paraId="0E4552B8" w14:textId="77777777" w:rsidR="00E231FB" w:rsidRPr="001824A3" w:rsidRDefault="00E231FB" w:rsidP="00E231FB">
      <w:pPr>
        <w:pStyle w:val="ListParagraph"/>
        <w:rPr>
          <w:rFonts w:ascii="Arial" w:hAnsi="Arial" w:cs="Arial"/>
          <w:color w:val="000000"/>
          <w:szCs w:val="22"/>
        </w:rPr>
      </w:pPr>
    </w:p>
    <w:p w14:paraId="1483277A" w14:textId="77777777" w:rsidR="00E231FB" w:rsidRPr="001824A3" w:rsidRDefault="00E231FB" w:rsidP="00E231FB">
      <w:pPr>
        <w:rPr>
          <w:rFonts w:ascii="Arial" w:hAnsi="Arial" w:cs="Arial"/>
          <w:color w:val="000000"/>
          <w:szCs w:val="22"/>
        </w:rPr>
      </w:pPr>
      <w:r w:rsidRPr="001824A3">
        <w:rPr>
          <w:rFonts w:ascii="Arial" w:hAnsi="Arial" w:cs="Arial"/>
          <w:b/>
          <w:color w:val="000000"/>
          <w:szCs w:val="22"/>
        </w:rPr>
        <w:t>Leading Edge</w:t>
      </w:r>
    </w:p>
    <w:p w14:paraId="068E2381" w14:textId="77777777" w:rsidR="00E231FB" w:rsidRPr="001824A3" w:rsidRDefault="00E231FB" w:rsidP="00E231FB">
      <w:pPr>
        <w:pStyle w:val="ListParagraph"/>
        <w:rPr>
          <w:rFonts w:ascii="Arial" w:hAnsi="Arial" w:cs="Arial"/>
          <w:color w:val="000000"/>
          <w:szCs w:val="22"/>
        </w:rPr>
      </w:pPr>
    </w:p>
    <w:p w14:paraId="15F4B779" w14:textId="77777777" w:rsidR="00E231FB" w:rsidRPr="001824A3" w:rsidRDefault="00150383" w:rsidP="00E231FB">
      <w:pPr>
        <w:pStyle w:val="ListParagraph"/>
        <w:numPr>
          <w:ilvl w:val="0"/>
          <w:numId w:val="24"/>
        </w:numPr>
        <w:rPr>
          <w:rFonts w:ascii="Arial" w:hAnsi="Arial" w:cs="Arial"/>
          <w:color w:val="000000"/>
          <w:szCs w:val="22"/>
        </w:rPr>
      </w:pPr>
      <w:r w:rsidRPr="001824A3">
        <w:rPr>
          <w:rFonts w:ascii="Arial" w:hAnsi="Arial" w:cs="Arial"/>
          <w:color w:val="000000"/>
          <w:szCs w:val="22"/>
        </w:rPr>
        <w:t>We are currently looking at running a Leading Edge event in the New Year. The current planned theme for the event will be “</w:t>
      </w:r>
      <w:proofErr w:type="spellStart"/>
      <w:r w:rsidRPr="001824A3">
        <w:rPr>
          <w:rFonts w:ascii="Arial" w:hAnsi="Arial" w:cs="Arial"/>
          <w:color w:val="000000"/>
          <w:szCs w:val="22"/>
        </w:rPr>
        <w:t>Sensemaking</w:t>
      </w:r>
      <w:proofErr w:type="spellEnd"/>
      <w:r w:rsidRPr="001824A3">
        <w:rPr>
          <w:rFonts w:ascii="Arial" w:hAnsi="Arial" w:cs="Arial"/>
          <w:color w:val="000000"/>
          <w:szCs w:val="22"/>
        </w:rPr>
        <w:t>: develop and critique a strategic narrative for place”.</w:t>
      </w:r>
    </w:p>
    <w:p w14:paraId="682F6BDB" w14:textId="77777777" w:rsidR="00150383" w:rsidRPr="001824A3" w:rsidRDefault="00150383" w:rsidP="00150383">
      <w:pPr>
        <w:rPr>
          <w:rFonts w:ascii="Arial" w:hAnsi="Arial" w:cs="Arial"/>
          <w:color w:val="000000"/>
          <w:szCs w:val="22"/>
        </w:rPr>
      </w:pPr>
    </w:p>
    <w:p w14:paraId="7E4994A9" w14:textId="77777777" w:rsidR="00150383" w:rsidRPr="001824A3" w:rsidRDefault="00150383" w:rsidP="00150383">
      <w:pPr>
        <w:pStyle w:val="ListParagraph"/>
        <w:numPr>
          <w:ilvl w:val="0"/>
          <w:numId w:val="24"/>
        </w:numPr>
        <w:rPr>
          <w:rFonts w:ascii="Arial" w:hAnsi="Arial" w:cs="Arial"/>
          <w:color w:val="000000"/>
          <w:szCs w:val="22"/>
        </w:rPr>
      </w:pPr>
      <w:r w:rsidRPr="001824A3">
        <w:rPr>
          <w:rFonts w:ascii="Arial" w:hAnsi="Arial" w:cs="Arial"/>
          <w:color w:val="000000"/>
          <w:szCs w:val="22"/>
        </w:rPr>
        <w:t xml:space="preserve">Leaders and Chief Executives will be able to explore the big picture issues facing local government and find ways of quickly </w:t>
      </w:r>
      <w:r w:rsidRPr="001824A3">
        <w:rPr>
          <w:rFonts w:ascii="Arial" w:hAnsi="Arial" w:cs="Arial"/>
          <w:szCs w:val="22"/>
        </w:rPr>
        <w:t>capturing the complexities of their environment and explaining it simply to others.</w:t>
      </w:r>
    </w:p>
    <w:p w14:paraId="0C88300F" w14:textId="2C7FE61B" w:rsidR="00F31239" w:rsidRPr="001824A3" w:rsidRDefault="00E231FB" w:rsidP="00B65CCC">
      <w:pPr>
        <w:rPr>
          <w:rFonts w:ascii="Arial" w:hAnsi="Arial" w:cs="Arial"/>
          <w:b/>
          <w:szCs w:val="22"/>
        </w:rPr>
      </w:pPr>
      <w:r w:rsidRPr="001824A3">
        <w:rPr>
          <w:rFonts w:ascii="Arial" w:hAnsi="Arial" w:cs="Arial"/>
          <w:color w:val="000000"/>
          <w:szCs w:val="22"/>
        </w:rPr>
        <w:lastRenderedPageBreak/>
        <w:t xml:space="preserve"> </w:t>
      </w:r>
      <w:r w:rsidR="005C35EE" w:rsidRPr="001824A3">
        <w:rPr>
          <w:rFonts w:ascii="Arial" w:hAnsi="Arial" w:cs="Arial"/>
          <w:b/>
          <w:szCs w:val="22"/>
        </w:rPr>
        <w:t>Online resources</w:t>
      </w:r>
    </w:p>
    <w:p w14:paraId="5FA86B3E" w14:textId="77777777" w:rsidR="00F31239" w:rsidRPr="001824A3" w:rsidRDefault="00F31239" w:rsidP="00F31239">
      <w:pPr>
        <w:pStyle w:val="ListParagraph"/>
        <w:ind w:left="360"/>
        <w:rPr>
          <w:rFonts w:ascii="Arial" w:hAnsi="Arial" w:cs="Arial"/>
          <w:szCs w:val="22"/>
        </w:rPr>
      </w:pPr>
    </w:p>
    <w:p w14:paraId="5B27016A" w14:textId="45EE55BF" w:rsidR="00CE6C83" w:rsidRPr="001824A3" w:rsidRDefault="00CE6C83" w:rsidP="00CE6C83">
      <w:pPr>
        <w:pStyle w:val="ListParagraph"/>
        <w:numPr>
          <w:ilvl w:val="0"/>
          <w:numId w:val="24"/>
        </w:numPr>
        <w:rPr>
          <w:rFonts w:ascii="Arial" w:hAnsi="Arial" w:cs="Arial"/>
          <w:bCs/>
          <w:szCs w:val="22"/>
        </w:rPr>
      </w:pPr>
      <w:r w:rsidRPr="001824A3">
        <w:rPr>
          <w:rFonts w:ascii="Arial" w:hAnsi="Arial" w:cs="Arial"/>
          <w:bCs/>
          <w:szCs w:val="22"/>
        </w:rPr>
        <w:t xml:space="preserve">The number of councils signing up to receive e-learning modules continues to increase with the development of a process by </w:t>
      </w:r>
      <w:r w:rsidR="00DE16A1">
        <w:rPr>
          <w:rFonts w:ascii="Arial" w:hAnsi="Arial" w:cs="Arial"/>
          <w:bCs/>
          <w:szCs w:val="22"/>
        </w:rPr>
        <w:t>which councils with their own e-</w:t>
      </w:r>
      <w:r w:rsidRPr="001824A3">
        <w:rPr>
          <w:rFonts w:ascii="Arial" w:hAnsi="Arial" w:cs="Arial"/>
          <w:bCs/>
          <w:szCs w:val="22"/>
        </w:rPr>
        <w:t>learning portal can receive LGA modules for their own platforms directly. It is also becoming more common that all the councillors of a council are being signed up directly through their member services department rather than as individuals.</w:t>
      </w:r>
    </w:p>
    <w:p w14:paraId="026E1BD3" w14:textId="77777777" w:rsidR="00CE6C83" w:rsidRPr="001824A3" w:rsidRDefault="00CE6C83" w:rsidP="00CE6C83">
      <w:pPr>
        <w:pStyle w:val="ListParagraph"/>
        <w:ind w:left="360"/>
        <w:rPr>
          <w:rFonts w:ascii="Arial" w:hAnsi="Arial" w:cs="Arial"/>
          <w:bCs/>
          <w:szCs w:val="22"/>
        </w:rPr>
      </w:pPr>
    </w:p>
    <w:p w14:paraId="552E18BC" w14:textId="77777777" w:rsidR="00CE6C83" w:rsidRPr="001824A3" w:rsidRDefault="00CE6C83" w:rsidP="00CE6C83">
      <w:pPr>
        <w:pStyle w:val="ListParagraph"/>
        <w:numPr>
          <w:ilvl w:val="0"/>
          <w:numId w:val="24"/>
        </w:numPr>
        <w:rPr>
          <w:rFonts w:ascii="Arial" w:hAnsi="Arial" w:cs="Arial"/>
          <w:bCs/>
          <w:szCs w:val="22"/>
        </w:rPr>
      </w:pPr>
      <w:r w:rsidRPr="001824A3">
        <w:rPr>
          <w:rFonts w:ascii="Arial" w:hAnsi="Arial" w:cs="Arial"/>
          <w:bCs/>
          <w:szCs w:val="22"/>
        </w:rPr>
        <w:t>Recent published modules have included Data Protection, Stress Management and Personal Resilience and Dealing with Residents with Difficult issues. Further modules are in the process of being planned on Information Management and Finance and Commissioning.</w:t>
      </w:r>
    </w:p>
    <w:p w14:paraId="6477CF25" w14:textId="77777777" w:rsidR="00CE6C83" w:rsidRPr="001824A3" w:rsidRDefault="00CE6C83" w:rsidP="00CE6C83">
      <w:pPr>
        <w:pStyle w:val="ListParagraph"/>
        <w:rPr>
          <w:rFonts w:ascii="Arial" w:hAnsi="Arial" w:cs="Arial"/>
          <w:bCs/>
          <w:szCs w:val="22"/>
        </w:rPr>
      </w:pPr>
    </w:p>
    <w:p w14:paraId="6352B008" w14:textId="77777777" w:rsidR="00CE6C83" w:rsidRPr="001824A3" w:rsidRDefault="00CE6C83" w:rsidP="00CE6C83">
      <w:pPr>
        <w:pStyle w:val="ListParagraph"/>
        <w:numPr>
          <w:ilvl w:val="0"/>
          <w:numId w:val="24"/>
        </w:numPr>
        <w:rPr>
          <w:rFonts w:ascii="Arial" w:hAnsi="Arial" w:cs="Arial"/>
          <w:bCs/>
          <w:szCs w:val="22"/>
        </w:rPr>
      </w:pPr>
      <w:r w:rsidRPr="001824A3">
        <w:rPr>
          <w:rFonts w:ascii="Arial" w:hAnsi="Arial" w:cs="Arial"/>
          <w:bCs/>
          <w:szCs w:val="22"/>
        </w:rPr>
        <w:t>The review of councillor workbooks is ongoing. Nine workbooks have been redesigned and published and six further ones are in the design process. Three workbooks have been removed as either outdated or no longer relevant.</w:t>
      </w:r>
    </w:p>
    <w:p w14:paraId="76380AD4" w14:textId="77777777" w:rsidR="00CE6C83" w:rsidRPr="001824A3" w:rsidRDefault="00CE6C83" w:rsidP="00CE6C83">
      <w:pPr>
        <w:rPr>
          <w:rFonts w:ascii="Arial" w:hAnsi="Arial" w:cs="Arial"/>
          <w:szCs w:val="22"/>
        </w:rPr>
      </w:pPr>
    </w:p>
    <w:p w14:paraId="5F0464BE" w14:textId="77777777" w:rsidR="00797C01" w:rsidRPr="001824A3" w:rsidRDefault="00966D72" w:rsidP="00966D72">
      <w:pPr>
        <w:rPr>
          <w:rFonts w:ascii="Arial" w:hAnsi="Arial" w:cs="Arial"/>
          <w:b/>
          <w:szCs w:val="22"/>
        </w:rPr>
      </w:pPr>
      <w:r w:rsidRPr="001824A3">
        <w:rPr>
          <w:rFonts w:ascii="Arial" w:hAnsi="Arial" w:cs="Arial"/>
          <w:b/>
          <w:szCs w:val="22"/>
        </w:rPr>
        <w:t>Highlighting Managerial Leadership</w:t>
      </w:r>
    </w:p>
    <w:p w14:paraId="4699C56F" w14:textId="77777777" w:rsidR="005C75D6" w:rsidRPr="001824A3" w:rsidRDefault="005C75D6" w:rsidP="00966D72">
      <w:pPr>
        <w:rPr>
          <w:rFonts w:ascii="Arial" w:hAnsi="Arial" w:cs="Arial"/>
          <w:b/>
          <w:szCs w:val="22"/>
        </w:rPr>
      </w:pPr>
    </w:p>
    <w:p w14:paraId="14380932" w14:textId="77777777" w:rsidR="005C75D6" w:rsidRPr="001824A3" w:rsidRDefault="005C75D6" w:rsidP="00966D72">
      <w:pPr>
        <w:rPr>
          <w:rFonts w:ascii="Arial" w:hAnsi="Arial" w:cs="Arial"/>
          <w:b/>
          <w:szCs w:val="22"/>
        </w:rPr>
      </w:pPr>
      <w:r w:rsidRPr="001824A3">
        <w:rPr>
          <w:rFonts w:ascii="Arial" w:hAnsi="Arial" w:cs="Arial"/>
          <w:b/>
          <w:szCs w:val="22"/>
        </w:rPr>
        <w:t>IGNITE</w:t>
      </w:r>
    </w:p>
    <w:p w14:paraId="44C57CC9" w14:textId="77777777" w:rsidR="005C75D6" w:rsidRPr="001824A3" w:rsidRDefault="005C75D6" w:rsidP="00966D72">
      <w:pPr>
        <w:rPr>
          <w:rFonts w:ascii="Arial" w:hAnsi="Arial" w:cs="Arial"/>
          <w:b/>
          <w:szCs w:val="22"/>
        </w:rPr>
      </w:pPr>
    </w:p>
    <w:p w14:paraId="6750F8A5" w14:textId="77777777" w:rsidR="004B2D9B" w:rsidRPr="001824A3" w:rsidRDefault="004B2D9B" w:rsidP="004B2D9B">
      <w:pPr>
        <w:pStyle w:val="ListParagraph"/>
        <w:numPr>
          <w:ilvl w:val="0"/>
          <w:numId w:val="24"/>
        </w:numPr>
        <w:rPr>
          <w:rFonts w:ascii="Arial" w:hAnsi="Arial" w:cs="Arial"/>
          <w:b/>
          <w:szCs w:val="22"/>
        </w:rPr>
      </w:pPr>
      <w:r w:rsidRPr="001824A3">
        <w:rPr>
          <w:rFonts w:ascii="Arial" w:hAnsi="Arial" w:cs="Arial"/>
          <w:szCs w:val="22"/>
        </w:rPr>
        <w:t xml:space="preserve">This is </w:t>
      </w:r>
      <w:r w:rsidR="008E01C9">
        <w:rPr>
          <w:rFonts w:ascii="Arial" w:hAnsi="Arial" w:cs="Arial"/>
          <w:color w:val="000000"/>
          <w:szCs w:val="22"/>
        </w:rPr>
        <w:t>a programme for serving Chief Executives</w:t>
      </w:r>
      <w:r w:rsidRPr="001824A3">
        <w:rPr>
          <w:rFonts w:ascii="Arial" w:hAnsi="Arial" w:cs="Arial"/>
          <w:color w:val="000000"/>
          <w:szCs w:val="22"/>
        </w:rPr>
        <w:t xml:space="preserve"> which is fundamentally about building relationships across the wider system that leads to enhanced partnership working and improved outcomes for citizens. It is more than a leadership programme it’s about making a fundamental shift in behaviours and attitudes.</w:t>
      </w:r>
    </w:p>
    <w:p w14:paraId="285FB2AD" w14:textId="77777777" w:rsidR="004B2D9B" w:rsidRPr="001824A3" w:rsidRDefault="004B2D9B" w:rsidP="004B2D9B">
      <w:pPr>
        <w:pStyle w:val="ListParagraph"/>
        <w:ind w:left="360"/>
        <w:rPr>
          <w:rFonts w:ascii="Arial" w:hAnsi="Arial" w:cs="Arial"/>
          <w:b/>
          <w:szCs w:val="22"/>
        </w:rPr>
      </w:pPr>
    </w:p>
    <w:p w14:paraId="7A565D6D" w14:textId="77777777" w:rsidR="004B2D9B" w:rsidRPr="001824A3" w:rsidRDefault="004B2D9B" w:rsidP="004B2D9B">
      <w:pPr>
        <w:pStyle w:val="ListParagraph"/>
        <w:numPr>
          <w:ilvl w:val="0"/>
          <w:numId w:val="24"/>
        </w:numPr>
        <w:rPr>
          <w:rFonts w:ascii="Arial" w:hAnsi="Arial" w:cs="Arial"/>
          <w:color w:val="000000"/>
          <w:szCs w:val="22"/>
        </w:rPr>
      </w:pPr>
      <w:r w:rsidRPr="001824A3">
        <w:rPr>
          <w:rFonts w:ascii="Arial" w:hAnsi="Arial" w:cs="Arial"/>
          <w:color w:val="000000"/>
          <w:szCs w:val="22"/>
        </w:rPr>
        <w:t>Following a successful pilot that was reported at LGA Conference in July, we are running a second cohort starting in November. After an open invitation, we have had 54 expressions of interest from across the country.</w:t>
      </w:r>
    </w:p>
    <w:p w14:paraId="5E4B22D8" w14:textId="77777777" w:rsidR="004B2D9B" w:rsidRPr="001824A3" w:rsidRDefault="004B2D9B" w:rsidP="004B2D9B">
      <w:pPr>
        <w:rPr>
          <w:rFonts w:ascii="Arial" w:hAnsi="Arial" w:cs="Arial"/>
          <w:color w:val="000000"/>
          <w:szCs w:val="22"/>
        </w:rPr>
      </w:pPr>
    </w:p>
    <w:p w14:paraId="0384A93D" w14:textId="77777777" w:rsidR="004B2D9B" w:rsidRPr="001824A3" w:rsidRDefault="004B2D9B" w:rsidP="004B2D9B">
      <w:pPr>
        <w:pStyle w:val="ListParagraph"/>
        <w:numPr>
          <w:ilvl w:val="0"/>
          <w:numId w:val="24"/>
        </w:numPr>
        <w:rPr>
          <w:rFonts w:ascii="Arial" w:hAnsi="Arial" w:cs="Arial"/>
          <w:color w:val="000000"/>
          <w:szCs w:val="22"/>
        </w:rPr>
      </w:pPr>
      <w:r w:rsidRPr="001824A3">
        <w:rPr>
          <w:rFonts w:ascii="Arial" w:hAnsi="Arial" w:cs="Arial"/>
          <w:color w:val="000000"/>
          <w:szCs w:val="22"/>
        </w:rPr>
        <w:t>There are 16 places available for the November programme which are currently being confirmed and due to the response and obvious need for something like this we will be exploring options to see if we could fund and operate a third cohort in early 2018.</w:t>
      </w:r>
    </w:p>
    <w:p w14:paraId="135D4ACD" w14:textId="77777777" w:rsidR="004B2D9B" w:rsidRPr="001824A3" w:rsidRDefault="004B2D9B" w:rsidP="004B2D9B">
      <w:pPr>
        <w:pStyle w:val="ListParagraph"/>
        <w:ind w:left="360"/>
        <w:rPr>
          <w:rFonts w:ascii="Arial" w:hAnsi="Arial" w:cs="Arial"/>
          <w:color w:val="000000"/>
          <w:szCs w:val="22"/>
        </w:rPr>
      </w:pPr>
    </w:p>
    <w:p w14:paraId="7D0B5271" w14:textId="77777777" w:rsidR="004B2D9B" w:rsidRPr="001824A3" w:rsidRDefault="004B2D9B" w:rsidP="00025467">
      <w:pPr>
        <w:rPr>
          <w:rFonts w:ascii="Arial" w:hAnsi="Arial" w:cs="Arial"/>
          <w:b/>
          <w:bCs/>
          <w:color w:val="000000"/>
          <w:szCs w:val="22"/>
        </w:rPr>
      </w:pPr>
      <w:r w:rsidRPr="001824A3">
        <w:rPr>
          <w:rFonts w:ascii="Arial" w:hAnsi="Arial" w:cs="Arial"/>
          <w:b/>
          <w:bCs/>
          <w:color w:val="000000"/>
          <w:szCs w:val="22"/>
        </w:rPr>
        <w:t>Total Leadership</w:t>
      </w:r>
    </w:p>
    <w:p w14:paraId="3666AD31" w14:textId="77777777" w:rsidR="004B2D9B" w:rsidRPr="001824A3" w:rsidRDefault="004B2D9B" w:rsidP="00025467">
      <w:pPr>
        <w:rPr>
          <w:rFonts w:ascii="Arial" w:hAnsi="Arial" w:cs="Arial"/>
          <w:b/>
          <w:bCs/>
          <w:color w:val="000000"/>
          <w:szCs w:val="22"/>
        </w:rPr>
      </w:pPr>
    </w:p>
    <w:p w14:paraId="1C0EF942" w14:textId="4D620DF3" w:rsidR="004B2D9B" w:rsidRPr="001824A3" w:rsidRDefault="004B2D9B" w:rsidP="004B2D9B">
      <w:pPr>
        <w:pStyle w:val="ListParagraph"/>
        <w:numPr>
          <w:ilvl w:val="0"/>
          <w:numId w:val="24"/>
        </w:numPr>
        <w:rPr>
          <w:rFonts w:ascii="Arial" w:hAnsi="Arial" w:cs="Arial"/>
          <w:b/>
          <w:bCs/>
          <w:color w:val="000000"/>
          <w:szCs w:val="22"/>
        </w:rPr>
      </w:pPr>
      <w:r w:rsidRPr="001824A3">
        <w:rPr>
          <w:rFonts w:ascii="Arial" w:hAnsi="Arial" w:cs="Arial"/>
          <w:color w:val="000000"/>
          <w:szCs w:val="22"/>
        </w:rPr>
        <w:t xml:space="preserve">This programme is aimed at senior officers who are looking </w:t>
      </w:r>
      <w:r w:rsidR="008E01C9">
        <w:rPr>
          <w:rFonts w:ascii="Arial" w:hAnsi="Arial" w:cs="Arial"/>
          <w:color w:val="000000"/>
          <w:szCs w:val="22"/>
        </w:rPr>
        <w:t>to make their next s</w:t>
      </w:r>
      <w:r w:rsidR="00403136">
        <w:rPr>
          <w:rFonts w:ascii="Arial" w:hAnsi="Arial" w:cs="Arial"/>
          <w:color w:val="000000"/>
          <w:szCs w:val="22"/>
        </w:rPr>
        <w:t>tep as a Chief Executive. It ru</w:t>
      </w:r>
      <w:r w:rsidR="008E01C9">
        <w:rPr>
          <w:rFonts w:ascii="Arial" w:hAnsi="Arial" w:cs="Arial"/>
          <w:color w:val="000000"/>
          <w:szCs w:val="22"/>
        </w:rPr>
        <w:t xml:space="preserve">ns over </w:t>
      </w:r>
      <w:r w:rsidR="00431569">
        <w:rPr>
          <w:rFonts w:ascii="Arial" w:hAnsi="Arial" w:cs="Arial"/>
          <w:color w:val="000000"/>
          <w:szCs w:val="22"/>
        </w:rPr>
        <w:t>12</w:t>
      </w:r>
      <w:r w:rsidR="008E01C9">
        <w:rPr>
          <w:rFonts w:ascii="Arial" w:hAnsi="Arial" w:cs="Arial"/>
          <w:color w:val="000000"/>
          <w:szCs w:val="22"/>
        </w:rPr>
        <w:t xml:space="preserve"> months with six, one and a half</w:t>
      </w:r>
      <w:r w:rsidRPr="001824A3">
        <w:rPr>
          <w:rFonts w:ascii="Arial" w:hAnsi="Arial" w:cs="Arial"/>
          <w:color w:val="000000"/>
          <w:szCs w:val="22"/>
        </w:rPr>
        <w:t xml:space="preserve"> day</w:t>
      </w:r>
      <w:r w:rsidR="008E01C9">
        <w:rPr>
          <w:rFonts w:ascii="Arial" w:hAnsi="Arial" w:cs="Arial"/>
          <w:color w:val="000000"/>
          <w:szCs w:val="22"/>
        </w:rPr>
        <w:t>,</w:t>
      </w:r>
      <w:r w:rsidRPr="001824A3">
        <w:rPr>
          <w:rFonts w:ascii="Arial" w:hAnsi="Arial" w:cs="Arial"/>
          <w:color w:val="000000"/>
          <w:szCs w:val="22"/>
        </w:rPr>
        <w:t xml:space="preserve"> residentials and additional online learning and action learning sets. It is a detailed programme and requires significant commitment.</w:t>
      </w:r>
    </w:p>
    <w:p w14:paraId="057D2542" w14:textId="77777777" w:rsidR="004B2D9B" w:rsidRPr="001824A3" w:rsidRDefault="004B2D9B" w:rsidP="004B2D9B">
      <w:pPr>
        <w:pStyle w:val="ListParagraph"/>
        <w:ind w:left="360"/>
        <w:rPr>
          <w:rFonts w:ascii="Arial" w:hAnsi="Arial" w:cs="Arial"/>
          <w:b/>
          <w:bCs/>
          <w:color w:val="000000"/>
          <w:szCs w:val="22"/>
        </w:rPr>
      </w:pPr>
    </w:p>
    <w:p w14:paraId="2D0B0502" w14:textId="6BDCDA3F" w:rsidR="00025467" w:rsidRPr="001824A3" w:rsidRDefault="004B2D9B" w:rsidP="004B2D9B">
      <w:pPr>
        <w:pStyle w:val="ListParagraph"/>
        <w:numPr>
          <w:ilvl w:val="0"/>
          <w:numId w:val="24"/>
        </w:numPr>
        <w:rPr>
          <w:rFonts w:ascii="Arial" w:hAnsi="Arial" w:cs="Arial"/>
          <w:b/>
          <w:bCs/>
          <w:color w:val="000000"/>
          <w:szCs w:val="22"/>
        </w:rPr>
      </w:pPr>
      <w:r w:rsidRPr="001824A3">
        <w:rPr>
          <w:rFonts w:ascii="Arial" w:hAnsi="Arial" w:cs="Arial"/>
          <w:color w:val="000000"/>
          <w:szCs w:val="22"/>
        </w:rPr>
        <w:t>The next</w:t>
      </w:r>
      <w:r w:rsidRPr="001824A3">
        <w:rPr>
          <w:rFonts w:ascii="Arial" w:hAnsi="Arial" w:cs="Arial"/>
          <w:b/>
          <w:bCs/>
          <w:color w:val="000000"/>
          <w:szCs w:val="22"/>
        </w:rPr>
        <w:t xml:space="preserve"> </w:t>
      </w:r>
      <w:r w:rsidRPr="001824A3">
        <w:rPr>
          <w:rFonts w:ascii="Arial" w:hAnsi="Arial" w:cs="Arial"/>
          <w:color w:val="000000"/>
          <w:szCs w:val="22"/>
        </w:rPr>
        <w:t xml:space="preserve">programme </w:t>
      </w:r>
      <w:r w:rsidR="00A2699F">
        <w:rPr>
          <w:rFonts w:ascii="Arial" w:hAnsi="Arial" w:cs="Arial"/>
          <w:color w:val="000000"/>
          <w:szCs w:val="22"/>
        </w:rPr>
        <w:t xml:space="preserve">is </w:t>
      </w:r>
      <w:r w:rsidRPr="001824A3">
        <w:rPr>
          <w:rFonts w:ascii="Arial" w:hAnsi="Arial" w:cs="Arial"/>
          <w:color w:val="000000"/>
          <w:szCs w:val="22"/>
        </w:rPr>
        <w:t>due to start in</w:t>
      </w:r>
      <w:r w:rsidR="008E01C9">
        <w:rPr>
          <w:rFonts w:ascii="Arial" w:hAnsi="Arial" w:cs="Arial"/>
          <w:color w:val="000000"/>
          <w:szCs w:val="22"/>
        </w:rPr>
        <w:t xml:space="preserve"> December 2017. We are funding four</w:t>
      </w:r>
      <w:r w:rsidRPr="001824A3">
        <w:rPr>
          <w:rFonts w:ascii="Arial" w:hAnsi="Arial" w:cs="Arial"/>
          <w:color w:val="000000"/>
          <w:szCs w:val="22"/>
        </w:rPr>
        <w:t xml:space="preserve"> places on this programme currently, however if there is demand for more we co</w:t>
      </w:r>
      <w:r w:rsidR="008E01C9">
        <w:rPr>
          <w:rFonts w:ascii="Arial" w:hAnsi="Arial" w:cs="Arial"/>
          <w:color w:val="000000"/>
          <w:szCs w:val="22"/>
        </w:rPr>
        <w:t>uld provide up to six</w:t>
      </w:r>
      <w:r w:rsidRPr="001824A3">
        <w:rPr>
          <w:rFonts w:ascii="Arial" w:hAnsi="Arial" w:cs="Arial"/>
          <w:color w:val="000000"/>
          <w:szCs w:val="22"/>
        </w:rPr>
        <w:t xml:space="preserve"> more </w:t>
      </w:r>
      <w:r w:rsidR="00257677">
        <w:rPr>
          <w:rFonts w:ascii="Arial" w:hAnsi="Arial" w:cs="Arial"/>
          <w:color w:val="000000"/>
          <w:szCs w:val="22"/>
        </w:rPr>
        <w:t>places and allocate more</w:t>
      </w:r>
      <w:r w:rsidR="00A2699F">
        <w:rPr>
          <w:rFonts w:ascii="Arial" w:hAnsi="Arial" w:cs="Arial"/>
          <w:color w:val="000000"/>
          <w:szCs w:val="22"/>
        </w:rPr>
        <w:t xml:space="preserve"> </w:t>
      </w:r>
      <w:r w:rsidRPr="001824A3">
        <w:rPr>
          <w:rFonts w:ascii="Arial" w:hAnsi="Arial" w:cs="Arial"/>
          <w:color w:val="000000"/>
          <w:szCs w:val="22"/>
        </w:rPr>
        <w:t>grant to this programme.</w:t>
      </w:r>
    </w:p>
    <w:p w14:paraId="1ACBE1C4" w14:textId="77777777" w:rsidR="004B2D9B" w:rsidRPr="001824A3" w:rsidRDefault="004B2D9B" w:rsidP="004B2D9B">
      <w:pPr>
        <w:pStyle w:val="ListParagraph"/>
        <w:rPr>
          <w:rFonts w:ascii="Arial" w:hAnsi="Arial" w:cs="Arial"/>
          <w:b/>
          <w:bCs/>
          <w:color w:val="000000"/>
          <w:szCs w:val="22"/>
        </w:rPr>
      </w:pPr>
    </w:p>
    <w:p w14:paraId="1AA0CCFC" w14:textId="77777777" w:rsidR="004B2D9B" w:rsidRPr="001824A3" w:rsidRDefault="004B2D9B" w:rsidP="004B2D9B">
      <w:pPr>
        <w:rPr>
          <w:rFonts w:ascii="Arial" w:hAnsi="Arial" w:cs="Arial"/>
          <w:color w:val="000000"/>
          <w:szCs w:val="22"/>
        </w:rPr>
      </w:pPr>
      <w:r w:rsidRPr="001824A3">
        <w:rPr>
          <w:rFonts w:ascii="Arial" w:hAnsi="Arial" w:cs="Arial"/>
          <w:b/>
          <w:bCs/>
          <w:color w:val="000000"/>
          <w:szCs w:val="22"/>
        </w:rPr>
        <w:t>Springboard</w:t>
      </w:r>
    </w:p>
    <w:p w14:paraId="25E49C8A" w14:textId="77777777" w:rsidR="004B2D9B" w:rsidRPr="001824A3" w:rsidRDefault="004B2D9B" w:rsidP="004B2D9B">
      <w:pPr>
        <w:rPr>
          <w:rFonts w:ascii="Arial" w:hAnsi="Arial" w:cs="Arial"/>
          <w:color w:val="000000"/>
          <w:szCs w:val="22"/>
        </w:rPr>
      </w:pPr>
    </w:p>
    <w:p w14:paraId="4E562E6D" w14:textId="1C123AC3" w:rsidR="004B2D9B" w:rsidRPr="001824A3" w:rsidRDefault="004B2D9B" w:rsidP="004B2D9B">
      <w:pPr>
        <w:pStyle w:val="ListParagraph"/>
        <w:numPr>
          <w:ilvl w:val="0"/>
          <w:numId w:val="24"/>
        </w:numPr>
        <w:rPr>
          <w:rFonts w:ascii="Arial" w:hAnsi="Arial" w:cs="Arial"/>
          <w:b/>
          <w:bCs/>
          <w:color w:val="000000"/>
          <w:szCs w:val="22"/>
        </w:rPr>
      </w:pPr>
      <w:r w:rsidRPr="001824A3">
        <w:rPr>
          <w:rFonts w:ascii="Arial" w:hAnsi="Arial" w:cs="Arial"/>
          <w:color w:val="000000"/>
          <w:szCs w:val="22"/>
        </w:rPr>
        <w:t>This is a fast track, rising talent development programme (similar to the political Next Generation programme)</w:t>
      </w:r>
      <w:r w:rsidRPr="001824A3">
        <w:rPr>
          <w:rFonts w:ascii="Arial" w:hAnsi="Arial" w:cs="Arial"/>
          <w:b/>
          <w:bCs/>
          <w:color w:val="000000"/>
          <w:szCs w:val="22"/>
        </w:rPr>
        <w:t xml:space="preserve">. </w:t>
      </w:r>
      <w:r w:rsidRPr="001824A3">
        <w:rPr>
          <w:rFonts w:ascii="Arial" w:hAnsi="Arial" w:cs="Arial"/>
          <w:color w:val="000000"/>
          <w:szCs w:val="22"/>
        </w:rPr>
        <w:t xml:space="preserve">With the LGA funding we are increasing the places on offer this </w:t>
      </w:r>
      <w:r w:rsidR="00431569">
        <w:rPr>
          <w:rFonts w:ascii="Arial" w:hAnsi="Arial" w:cs="Arial"/>
          <w:color w:val="000000"/>
          <w:szCs w:val="22"/>
        </w:rPr>
        <w:t>year from 18 to 36</w:t>
      </w:r>
      <w:r w:rsidRPr="001824A3">
        <w:rPr>
          <w:rFonts w:ascii="Arial" w:hAnsi="Arial" w:cs="Arial"/>
          <w:color w:val="000000"/>
          <w:szCs w:val="22"/>
        </w:rPr>
        <w:t xml:space="preserve">. We are especially interested in supporting underrepresented groups to apply. To date </w:t>
      </w:r>
      <w:r w:rsidR="00A2699F">
        <w:rPr>
          <w:rFonts w:ascii="Arial" w:hAnsi="Arial" w:cs="Arial"/>
          <w:color w:val="000000"/>
          <w:szCs w:val="22"/>
        </w:rPr>
        <w:t xml:space="preserve">there have been </w:t>
      </w:r>
      <w:r w:rsidRPr="001824A3">
        <w:rPr>
          <w:rFonts w:ascii="Arial" w:hAnsi="Arial" w:cs="Arial"/>
          <w:color w:val="000000"/>
          <w:szCs w:val="22"/>
        </w:rPr>
        <w:t>very few applications from BAME groupings and we would like to take positive action in response. The application process is to start in November.</w:t>
      </w:r>
    </w:p>
    <w:p w14:paraId="3F4E9478" w14:textId="77777777" w:rsidR="004B2D9B" w:rsidRPr="001824A3" w:rsidRDefault="004B2D9B" w:rsidP="004B2D9B">
      <w:pPr>
        <w:rPr>
          <w:rFonts w:ascii="Arial" w:hAnsi="Arial" w:cs="Arial"/>
          <w:b/>
          <w:bCs/>
          <w:color w:val="000000"/>
          <w:szCs w:val="22"/>
        </w:rPr>
      </w:pPr>
      <w:bookmarkStart w:id="2" w:name="_GoBack"/>
      <w:bookmarkEnd w:id="2"/>
      <w:r w:rsidRPr="001824A3">
        <w:rPr>
          <w:rFonts w:ascii="Arial" w:hAnsi="Arial" w:cs="Arial"/>
          <w:b/>
          <w:bCs/>
          <w:color w:val="000000"/>
          <w:szCs w:val="22"/>
        </w:rPr>
        <w:lastRenderedPageBreak/>
        <w:t>TRANSFORM</w:t>
      </w:r>
    </w:p>
    <w:p w14:paraId="44A29875" w14:textId="77777777" w:rsidR="004B2D9B" w:rsidRPr="001824A3" w:rsidRDefault="004B2D9B" w:rsidP="004B2D9B">
      <w:pPr>
        <w:rPr>
          <w:rFonts w:ascii="Arial" w:hAnsi="Arial" w:cs="Arial"/>
          <w:b/>
          <w:bCs/>
          <w:color w:val="000000"/>
          <w:szCs w:val="22"/>
        </w:rPr>
      </w:pPr>
    </w:p>
    <w:p w14:paraId="2CBFAAAE" w14:textId="3CECEE2B" w:rsidR="004B2D9B" w:rsidRPr="001824A3" w:rsidRDefault="008E01C9" w:rsidP="004B2D9B">
      <w:pPr>
        <w:pStyle w:val="ListParagraph"/>
        <w:numPr>
          <w:ilvl w:val="0"/>
          <w:numId w:val="24"/>
        </w:numPr>
        <w:rPr>
          <w:rFonts w:ascii="Arial" w:hAnsi="Arial" w:cs="Arial"/>
          <w:color w:val="000000"/>
          <w:szCs w:val="22"/>
        </w:rPr>
      </w:pPr>
      <w:r>
        <w:rPr>
          <w:rFonts w:ascii="Arial" w:hAnsi="Arial" w:cs="Arial"/>
          <w:color w:val="000000"/>
          <w:szCs w:val="22"/>
        </w:rPr>
        <w:t xml:space="preserve">This is a </w:t>
      </w:r>
      <w:r w:rsidR="00431569">
        <w:rPr>
          <w:rFonts w:ascii="Arial" w:hAnsi="Arial" w:cs="Arial"/>
          <w:color w:val="000000"/>
          <w:szCs w:val="22"/>
        </w:rPr>
        <w:t>12</w:t>
      </w:r>
      <w:r w:rsidR="004B2D9B" w:rsidRPr="001824A3">
        <w:rPr>
          <w:rFonts w:ascii="Arial" w:hAnsi="Arial" w:cs="Arial"/>
          <w:color w:val="000000"/>
          <w:szCs w:val="22"/>
        </w:rPr>
        <w:t xml:space="preserve"> month s</w:t>
      </w:r>
      <w:r>
        <w:rPr>
          <w:rFonts w:ascii="Arial" w:hAnsi="Arial" w:cs="Arial"/>
          <w:color w:val="000000"/>
          <w:szCs w:val="22"/>
        </w:rPr>
        <w:t>upport programme that includes four</w:t>
      </w:r>
      <w:r w:rsidR="004B2D9B" w:rsidRPr="001824A3">
        <w:rPr>
          <w:rFonts w:ascii="Arial" w:hAnsi="Arial" w:cs="Arial"/>
          <w:color w:val="000000"/>
          <w:szCs w:val="22"/>
        </w:rPr>
        <w:t xml:space="preserve"> residentials and intermodular coaching and support. It is unique in that </w:t>
      </w:r>
      <w:r w:rsidR="001824A3" w:rsidRPr="001824A3">
        <w:rPr>
          <w:rFonts w:ascii="Arial" w:hAnsi="Arial" w:cs="Arial"/>
          <w:color w:val="000000"/>
          <w:szCs w:val="22"/>
        </w:rPr>
        <w:t xml:space="preserve">it helps officers who are </w:t>
      </w:r>
      <w:r w:rsidR="001824A3" w:rsidRPr="001824A3">
        <w:rPr>
          <w:rFonts w:ascii="Arial" w:hAnsi="Arial" w:cs="Arial"/>
          <w:bCs/>
          <w:color w:val="000000"/>
          <w:szCs w:val="22"/>
        </w:rPr>
        <w:t>l</w:t>
      </w:r>
      <w:r w:rsidR="004B2D9B" w:rsidRPr="001824A3">
        <w:rPr>
          <w:rFonts w:ascii="Arial" w:hAnsi="Arial" w:cs="Arial"/>
          <w:bCs/>
          <w:color w:val="000000"/>
          <w:szCs w:val="22"/>
        </w:rPr>
        <w:t>eading and implementing change usin</w:t>
      </w:r>
      <w:r w:rsidR="001824A3" w:rsidRPr="001824A3">
        <w:rPr>
          <w:rFonts w:ascii="Arial" w:hAnsi="Arial" w:cs="Arial"/>
          <w:bCs/>
          <w:color w:val="000000"/>
          <w:szCs w:val="22"/>
        </w:rPr>
        <w:t xml:space="preserve">g actual projects that they </w:t>
      </w:r>
      <w:r w:rsidR="004B2D9B" w:rsidRPr="001824A3">
        <w:rPr>
          <w:rFonts w:ascii="Arial" w:hAnsi="Arial" w:cs="Arial"/>
          <w:bCs/>
          <w:color w:val="000000"/>
          <w:szCs w:val="22"/>
        </w:rPr>
        <w:t>are delivering in their own council</w:t>
      </w:r>
      <w:r>
        <w:rPr>
          <w:rFonts w:ascii="Arial" w:hAnsi="Arial" w:cs="Arial"/>
          <w:color w:val="000000"/>
          <w:szCs w:val="22"/>
        </w:rPr>
        <w:t xml:space="preserve">. </w:t>
      </w:r>
      <w:r w:rsidR="001824A3" w:rsidRPr="001824A3">
        <w:rPr>
          <w:rFonts w:ascii="Arial" w:hAnsi="Arial" w:cs="Arial"/>
          <w:color w:val="000000"/>
          <w:szCs w:val="22"/>
        </w:rPr>
        <w:t xml:space="preserve">It is designed </w:t>
      </w:r>
      <w:r w:rsidR="004B2D9B" w:rsidRPr="001824A3">
        <w:rPr>
          <w:rFonts w:ascii="Arial" w:hAnsi="Arial" w:cs="Arial"/>
          <w:color w:val="000000"/>
          <w:szCs w:val="22"/>
        </w:rPr>
        <w:t>for strategic leads of an organisational change programme who will have the opportunity to work with Solace and Newton Europe to apply a tried and tested change methodology to their programme and will be provided with the knowledge, tools and coaching to move the project from initial scoping and assessing th</w:t>
      </w:r>
      <w:r w:rsidR="001824A3" w:rsidRPr="001824A3">
        <w:rPr>
          <w:rFonts w:ascii="Arial" w:hAnsi="Arial" w:cs="Arial"/>
          <w:color w:val="000000"/>
          <w:szCs w:val="22"/>
        </w:rPr>
        <w:t>rough to implementation stage.</w:t>
      </w:r>
    </w:p>
    <w:p w14:paraId="50039772" w14:textId="77777777" w:rsidR="004B2D9B" w:rsidRPr="001824A3" w:rsidRDefault="004B2D9B" w:rsidP="004B2D9B">
      <w:pPr>
        <w:rPr>
          <w:rFonts w:ascii="Arial" w:hAnsi="Arial" w:cs="Arial"/>
          <w:b/>
          <w:bCs/>
          <w:color w:val="000000"/>
          <w:szCs w:val="22"/>
        </w:rPr>
      </w:pPr>
    </w:p>
    <w:p w14:paraId="34D5E022" w14:textId="77777777" w:rsidR="001824A3" w:rsidRDefault="005C35EE" w:rsidP="001824A3">
      <w:pPr>
        <w:pStyle w:val="MainText"/>
        <w:spacing w:line="240" w:lineRule="auto"/>
        <w:rPr>
          <w:rFonts w:ascii="Arial" w:hAnsi="Arial" w:cs="Arial"/>
          <w:b/>
          <w:szCs w:val="22"/>
        </w:rPr>
      </w:pPr>
      <w:r w:rsidRPr="001824A3">
        <w:rPr>
          <w:rFonts w:ascii="Arial" w:hAnsi="Arial" w:cs="Arial"/>
          <w:b/>
          <w:szCs w:val="22"/>
        </w:rPr>
        <w:t>National Graduate Development Programme (NGDP)</w:t>
      </w:r>
    </w:p>
    <w:p w14:paraId="0C044B87" w14:textId="77777777" w:rsidR="007F102F" w:rsidRPr="001824A3" w:rsidRDefault="007F102F" w:rsidP="001824A3">
      <w:pPr>
        <w:pStyle w:val="MainText"/>
        <w:spacing w:line="240" w:lineRule="auto"/>
        <w:rPr>
          <w:rFonts w:ascii="Arial" w:hAnsi="Arial" w:cs="Arial"/>
          <w:b/>
          <w:szCs w:val="22"/>
        </w:rPr>
      </w:pPr>
    </w:p>
    <w:p w14:paraId="1BD21EFC" w14:textId="11DAC1D0" w:rsidR="001824A3" w:rsidRPr="001824A3" w:rsidRDefault="001824A3" w:rsidP="001824A3">
      <w:pPr>
        <w:pStyle w:val="MainText"/>
        <w:numPr>
          <w:ilvl w:val="0"/>
          <w:numId w:val="24"/>
        </w:numPr>
        <w:spacing w:line="240" w:lineRule="auto"/>
        <w:rPr>
          <w:rFonts w:ascii="Arial" w:hAnsi="Arial" w:cs="Arial"/>
          <w:b/>
          <w:szCs w:val="22"/>
        </w:rPr>
      </w:pPr>
      <w:r w:rsidRPr="001824A3">
        <w:rPr>
          <w:rFonts w:ascii="Arial" w:hAnsi="Arial" w:cs="Arial"/>
          <w:color w:val="000000"/>
          <w:szCs w:val="22"/>
        </w:rPr>
        <w:t>Recruitment for 2017 intake of trainees on t</w:t>
      </w:r>
      <w:r w:rsidR="00431569">
        <w:rPr>
          <w:rFonts w:ascii="Arial" w:hAnsi="Arial" w:cs="Arial"/>
          <w:color w:val="000000"/>
          <w:szCs w:val="22"/>
        </w:rPr>
        <w:t>he NGDP has now been completed.</w:t>
      </w:r>
      <w:r w:rsidRPr="001824A3">
        <w:rPr>
          <w:rFonts w:ascii="Arial" w:hAnsi="Arial" w:cs="Arial"/>
          <w:color w:val="000000"/>
          <w:szCs w:val="22"/>
        </w:rPr>
        <w:t xml:space="preserve"> Cohort 20 has seen a t</w:t>
      </w:r>
      <w:r w:rsidR="00A2699F">
        <w:rPr>
          <w:rFonts w:ascii="Arial" w:hAnsi="Arial" w:cs="Arial"/>
          <w:color w:val="000000"/>
          <w:szCs w:val="22"/>
        </w:rPr>
        <w:t xml:space="preserve">otal of 131 graduates </w:t>
      </w:r>
      <w:r w:rsidRPr="001824A3">
        <w:rPr>
          <w:rFonts w:ascii="Arial" w:hAnsi="Arial" w:cs="Arial"/>
          <w:color w:val="000000"/>
          <w:szCs w:val="22"/>
        </w:rPr>
        <w:t xml:space="preserve">appointed </w:t>
      </w:r>
      <w:r w:rsidR="00A2699F">
        <w:rPr>
          <w:rFonts w:ascii="Arial" w:hAnsi="Arial" w:cs="Arial"/>
          <w:color w:val="000000"/>
          <w:szCs w:val="22"/>
        </w:rPr>
        <w:t xml:space="preserve">across 53 councils - </w:t>
      </w:r>
      <w:r w:rsidRPr="001824A3">
        <w:rPr>
          <w:rFonts w:ascii="Arial" w:hAnsi="Arial" w:cs="Arial"/>
          <w:color w:val="000000"/>
          <w:szCs w:val="22"/>
        </w:rPr>
        <w:t>this is an increase from 95 graduates recruited the previous year.</w:t>
      </w:r>
    </w:p>
    <w:p w14:paraId="66FB7213" w14:textId="77777777" w:rsidR="001824A3" w:rsidRPr="001824A3" w:rsidRDefault="001824A3" w:rsidP="001824A3">
      <w:pPr>
        <w:pStyle w:val="MainText"/>
        <w:spacing w:line="240" w:lineRule="auto"/>
        <w:ind w:left="360"/>
        <w:rPr>
          <w:rFonts w:ascii="Arial" w:hAnsi="Arial" w:cs="Arial"/>
          <w:b/>
          <w:szCs w:val="22"/>
        </w:rPr>
      </w:pPr>
    </w:p>
    <w:p w14:paraId="57543C83" w14:textId="439948FE" w:rsidR="001824A3" w:rsidRPr="001824A3" w:rsidRDefault="001824A3" w:rsidP="001824A3">
      <w:pPr>
        <w:pStyle w:val="MainText"/>
        <w:numPr>
          <w:ilvl w:val="0"/>
          <w:numId w:val="24"/>
        </w:numPr>
        <w:spacing w:line="240" w:lineRule="auto"/>
        <w:rPr>
          <w:rFonts w:ascii="Arial" w:hAnsi="Arial" w:cs="Arial"/>
          <w:b/>
          <w:szCs w:val="22"/>
        </w:rPr>
      </w:pPr>
      <w:r w:rsidRPr="001824A3">
        <w:rPr>
          <w:rFonts w:ascii="Arial" w:hAnsi="Arial" w:cs="Arial"/>
          <w:color w:val="000000"/>
          <w:szCs w:val="22"/>
        </w:rPr>
        <w:t xml:space="preserve">Working with our learning partner, SOLACE, a prestigious and bespoke development programme has been designed to help realise the potential of the 131 trainees taking part in NGDP. Trainees will be provided with a mixture of residential training modules, regional events, online learning and </w:t>
      </w:r>
      <w:r w:rsidR="00431569">
        <w:rPr>
          <w:rFonts w:ascii="Arial" w:hAnsi="Arial" w:cs="Arial"/>
          <w:color w:val="000000"/>
          <w:szCs w:val="22"/>
        </w:rPr>
        <w:t>action learning opportunities. </w:t>
      </w:r>
      <w:r w:rsidRPr="001824A3">
        <w:rPr>
          <w:rFonts w:ascii="Arial" w:hAnsi="Arial" w:cs="Arial"/>
          <w:color w:val="000000"/>
          <w:szCs w:val="22"/>
        </w:rPr>
        <w:t>As part of our offer to councils, trainees will complete an ILM Level 7 Certificate while on the programme.</w:t>
      </w:r>
    </w:p>
    <w:p w14:paraId="55A23FDC" w14:textId="77777777" w:rsidR="001824A3" w:rsidRPr="001824A3" w:rsidRDefault="001824A3" w:rsidP="001824A3">
      <w:pPr>
        <w:pStyle w:val="ListParagraph"/>
        <w:rPr>
          <w:rFonts w:ascii="Arial" w:hAnsi="Arial" w:cs="Arial"/>
          <w:color w:val="000000"/>
          <w:szCs w:val="22"/>
        </w:rPr>
      </w:pPr>
    </w:p>
    <w:p w14:paraId="4C78C5B2" w14:textId="23F4014A" w:rsidR="001824A3" w:rsidRPr="001824A3" w:rsidRDefault="001824A3" w:rsidP="001824A3">
      <w:pPr>
        <w:pStyle w:val="MainText"/>
        <w:numPr>
          <w:ilvl w:val="0"/>
          <w:numId w:val="24"/>
        </w:numPr>
        <w:spacing w:line="240" w:lineRule="auto"/>
        <w:rPr>
          <w:rFonts w:ascii="Arial" w:hAnsi="Arial" w:cs="Arial"/>
          <w:b/>
          <w:szCs w:val="22"/>
        </w:rPr>
      </w:pPr>
      <w:r w:rsidRPr="001824A3">
        <w:rPr>
          <w:rFonts w:ascii="Arial" w:hAnsi="Arial" w:cs="Arial"/>
          <w:color w:val="000000"/>
          <w:szCs w:val="22"/>
        </w:rPr>
        <w:t>Applications for the 2018 intake of trainees opened on 9 October and Councils can now also register their interest. Based on feedback we have received</w:t>
      </w:r>
      <w:r w:rsidR="008E01C9">
        <w:rPr>
          <w:rFonts w:ascii="Arial" w:hAnsi="Arial" w:cs="Arial"/>
          <w:color w:val="000000"/>
          <w:szCs w:val="22"/>
        </w:rPr>
        <w:t xml:space="preserve"> from the sector, we now offer five</w:t>
      </w:r>
      <w:r w:rsidRPr="001824A3">
        <w:rPr>
          <w:rFonts w:ascii="Arial" w:hAnsi="Arial" w:cs="Arial"/>
          <w:color w:val="000000"/>
          <w:szCs w:val="22"/>
        </w:rPr>
        <w:t xml:space="preserve"> options f</w:t>
      </w:r>
      <w:r w:rsidR="00431569">
        <w:rPr>
          <w:rFonts w:ascii="Arial" w:hAnsi="Arial" w:cs="Arial"/>
          <w:color w:val="000000"/>
          <w:szCs w:val="22"/>
        </w:rPr>
        <w:t>or council involvement in NGDP.</w:t>
      </w:r>
      <w:r w:rsidRPr="001824A3">
        <w:rPr>
          <w:rFonts w:ascii="Arial" w:hAnsi="Arial" w:cs="Arial"/>
          <w:color w:val="000000"/>
          <w:szCs w:val="22"/>
        </w:rPr>
        <w:t xml:space="preserve"> This includes sharing a trainee across a number of authorities, local recruitment and developing graduates alre</w:t>
      </w:r>
      <w:r w:rsidR="00431569">
        <w:rPr>
          <w:rFonts w:ascii="Arial" w:hAnsi="Arial" w:cs="Arial"/>
          <w:color w:val="000000"/>
          <w:szCs w:val="22"/>
        </w:rPr>
        <w:t>ady employed within the sector.</w:t>
      </w:r>
      <w:r w:rsidRPr="001824A3">
        <w:rPr>
          <w:rFonts w:ascii="Arial" w:hAnsi="Arial" w:cs="Arial"/>
          <w:color w:val="000000"/>
          <w:szCs w:val="22"/>
        </w:rPr>
        <w:t xml:space="preserve"> We now also offer Council’s the opportunity to send their existing graduates on our learning and development programme withou</w:t>
      </w:r>
      <w:r w:rsidR="00431569">
        <w:rPr>
          <w:rFonts w:ascii="Arial" w:hAnsi="Arial" w:cs="Arial"/>
          <w:color w:val="000000"/>
          <w:szCs w:val="22"/>
        </w:rPr>
        <w:t>t being recruited through NGDP.</w:t>
      </w:r>
      <w:r w:rsidRPr="001824A3">
        <w:rPr>
          <w:rFonts w:ascii="Arial" w:hAnsi="Arial" w:cs="Arial"/>
          <w:color w:val="000000"/>
          <w:szCs w:val="22"/>
        </w:rPr>
        <w:t xml:space="preserve"> The newly published Council Information Pack provides local authorities with information they need to know when considering taking on a trainee through the scheme: </w:t>
      </w:r>
      <w:hyperlink r:id="rId14" w:history="1">
        <w:r w:rsidRPr="001824A3">
          <w:rPr>
            <w:rStyle w:val="Hyperlink"/>
            <w:rFonts w:ascii="Arial" w:hAnsi="Arial" w:cs="Arial"/>
            <w:szCs w:val="22"/>
          </w:rPr>
          <w:t>www.local.gov.uk/graduate-programme</w:t>
        </w:r>
      </w:hyperlink>
      <w:r w:rsidR="00431569">
        <w:rPr>
          <w:rStyle w:val="Hyperlink"/>
          <w:rFonts w:ascii="Arial" w:hAnsi="Arial" w:cs="Arial"/>
          <w:szCs w:val="22"/>
        </w:rPr>
        <w:t>.</w:t>
      </w:r>
    </w:p>
    <w:p w14:paraId="50451149" w14:textId="77777777" w:rsidR="001824A3" w:rsidRPr="001824A3" w:rsidRDefault="001824A3" w:rsidP="001824A3">
      <w:pPr>
        <w:pStyle w:val="ListParagraph"/>
        <w:rPr>
          <w:rFonts w:ascii="Arial" w:hAnsi="Arial" w:cs="Arial"/>
          <w:color w:val="000000"/>
          <w:szCs w:val="22"/>
        </w:rPr>
      </w:pPr>
    </w:p>
    <w:p w14:paraId="04B4EC46" w14:textId="0F63AA1C" w:rsidR="001824A3" w:rsidRPr="001824A3" w:rsidRDefault="001824A3" w:rsidP="001824A3">
      <w:pPr>
        <w:pStyle w:val="MainText"/>
        <w:numPr>
          <w:ilvl w:val="0"/>
          <w:numId w:val="24"/>
        </w:numPr>
        <w:spacing w:line="240" w:lineRule="auto"/>
        <w:rPr>
          <w:rFonts w:ascii="Arial" w:hAnsi="Arial" w:cs="Arial"/>
          <w:b/>
          <w:szCs w:val="22"/>
        </w:rPr>
      </w:pPr>
      <w:r w:rsidRPr="001824A3">
        <w:rPr>
          <w:rFonts w:ascii="Arial" w:hAnsi="Arial" w:cs="Arial"/>
          <w:color w:val="000000"/>
          <w:szCs w:val="22"/>
        </w:rPr>
        <w:t>There had previously been d</w:t>
      </w:r>
      <w:r w:rsidR="00A2699F">
        <w:rPr>
          <w:rFonts w:ascii="Arial" w:hAnsi="Arial" w:cs="Arial"/>
          <w:color w:val="000000"/>
          <w:szCs w:val="22"/>
        </w:rPr>
        <w:t>iscussion about whether council</w:t>
      </w:r>
      <w:r w:rsidRPr="001824A3">
        <w:rPr>
          <w:rFonts w:ascii="Arial" w:hAnsi="Arial" w:cs="Arial"/>
          <w:color w:val="000000"/>
          <w:szCs w:val="22"/>
        </w:rPr>
        <w:t>s could use their apprenticeship levy to pay for NGDP.  This was not possible for cohort 19, as ILM Level 7 had not been mapped to an apprenticeship standard at the time. We are now investigating the options for cohort 20, however, it should be noted that ILM Level 7 appre</w:t>
      </w:r>
      <w:r w:rsidR="00257677">
        <w:rPr>
          <w:rFonts w:ascii="Arial" w:hAnsi="Arial" w:cs="Arial"/>
          <w:color w:val="000000"/>
          <w:szCs w:val="22"/>
        </w:rPr>
        <w:t>nticeship standards require</w:t>
      </w:r>
      <w:r w:rsidR="008E01C9">
        <w:rPr>
          <w:rFonts w:ascii="Arial" w:hAnsi="Arial" w:cs="Arial"/>
          <w:color w:val="000000"/>
          <w:szCs w:val="22"/>
        </w:rPr>
        <w:t xml:space="preserve"> a four</w:t>
      </w:r>
      <w:r w:rsidRPr="001824A3">
        <w:rPr>
          <w:rFonts w:ascii="Arial" w:hAnsi="Arial" w:cs="Arial"/>
          <w:color w:val="000000"/>
          <w:szCs w:val="22"/>
        </w:rPr>
        <w:t xml:space="preserve"> year commitment and 20</w:t>
      </w:r>
      <w:r w:rsidR="00431569">
        <w:rPr>
          <w:rFonts w:ascii="Arial" w:hAnsi="Arial" w:cs="Arial"/>
          <w:color w:val="000000"/>
          <w:szCs w:val="22"/>
        </w:rPr>
        <w:t xml:space="preserve"> per cent</w:t>
      </w:r>
      <w:r w:rsidRPr="001824A3">
        <w:rPr>
          <w:rFonts w:ascii="Arial" w:hAnsi="Arial" w:cs="Arial"/>
          <w:color w:val="000000"/>
          <w:szCs w:val="22"/>
        </w:rPr>
        <w:t xml:space="preserve"> study time, which is significantly different to the offer that council’s currently sign up to.  </w:t>
      </w:r>
    </w:p>
    <w:p w14:paraId="2BD8E93C" w14:textId="77777777" w:rsidR="00797C01" w:rsidRPr="001824A3" w:rsidRDefault="00797C01" w:rsidP="006373F4">
      <w:pPr>
        <w:rPr>
          <w:rFonts w:ascii="Arial" w:hAnsi="Arial" w:cs="Arial"/>
          <w:color w:val="000000"/>
          <w:szCs w:val="22"/>
        </w:rPr>
      </w:pPr>
    </w:p>
    <w:sdt>
      <w:sdtPr>
        <w:rPr>
          <w:rStyle w:val="Style6"/>
        </w:rPr>
        <w:alias w:val="Wales"/>
        <w:tag w:val="Wales"/>
        <w:id w:val="77032369"/>
        <w:placeholder>
          <w:docPart w:val="9B8FE5418E56446BA22594F359698E44"/>
        </w:placeholder>
      </w:sdtPr>
      <w:sdtEndPr>
        <w:rPr>
          <w:rStyle w:val="Style6"/>
        </w:rPr>
      </w:sdtEndPr>
      <w:sdtContent>
        <w:p w14:paraId="4BDD1471" w14:textId="1CE0294C" w:rsidR="006C0FEE" w:rsidRPr="00431569" w:rsidRDefault="006C0FEE" w:rsidP="006C0FEE">
          <w:pPr>
            <w:rPr>
              <w:rFonts w:ascii="Arial" w:hAnsi="Arial"/>
              <w:b/>
            </w:rPr>
          </w:pPr>
          <w:r w:rsidRPr="00C803F3">
            <w:rPr>
              <w:rStyle w:val="Style6"/>
            </w:rPr>
            <w:t>Implications for Wales</w:t>
          </w:r>
        </w:p>
      </w:sdtContent>
    </w:sdt>
    <w:p w14:paraId="1B70BCBC" w14:textId="77777777" w:rsidR="00431569" w:rsidRDefault="00431569" w:rsidP="00431569">
      <w:pPr>
        <w:pStyle w:val="NoSpacing"/>
        <w:ind w:left="360" w:firstLine="0"/>
        <w:rPr>
          <w:rStyle w:val="ReportTemplate"/>
        </w:rPr>
      </w:pPr>
    </w:p>
    <w:p w14:paraId="16344B0E" w14:textId="21A4445C" w:rsidR="006C0FEE" w:rsidRPr="00431569" w:rsidRDefault="006C0FEE" w:rsidP="006C0FEE">
      <w:pPr>
        <w:pStyle w:val="NoSpacing"/>
        <w:numPr>
          <w:ilvl w:val="0"/>
          <w:numId w:val="24"/>
        </w:numPr>
        <w:rPr>
          <w:rStyle w:val="Style6"/>
          <w:b w:val="0"/>
        </w:rPr>
      </w:pPr>
      <w:r w:rsidRPr="009E2657">
        <w:rPr>
          <w:rStyle w:val="ReportTemplate"/>
        </w:rPr>
        <w:t xml:space="preserve">There are no implications for Wales. DCLG grant is for England only. In Wales improvement work is provided directly by the WLGA. </w:t>
      </w:r>
    </w:p>
    <w:sdt>
      <w:sdtPr>
        <w:rPr>
          <w:rStyle w:val="Style6"/>
        </w:rPr>
        <w:alias w:val="Financial Implications"/>
        <w:tag w:val="Financial Implications"/>
        <w:id w:val="-564251015"/>
        <w:placeholder>
          <w:docPart w:val="5FD254A3187F490D8D9E64232A994778"/>
        </w:placeholder>
      </w:sdtPr>
      <w:sdtEndPr>
        <w:rPr>
          <w:rStyle w:val="Style6"/>
        </w:rPr>
      </w:sdtEndPr>
      <w:sdtContent>
        <w:p w14:paraId="1D48D35D" w14:textId="77777777" w:rsidR="006C0FEE" w:rsidRDefault="006C0FEE" w:rsidP="006C0FEE">
          <w:pPr>
            <w:rPr>
              <w:rStyle w:val="Style6"/>
            </w:rPr>
          </w:pPr>
        </w:p>
        <w:p w14:paraId="6F3004AA" w14:textId="0DE1579A" w:rsidR="006C0FEE" w:rsidRPr="009B1AA8" w:rsidRDefault="006C0FEE" w:rsidP="006C0FEE">
          <w:pPr>
            <w:rPr>
              <w:rStyle w:val="ReportTemplate"/>
            </w:rPr>
          </w:pPr>
          <w:r w:rsidRPr="009B1AA8">
            <w:rPr>
              <w:rStyle w:val="Style6"/>
            </w:rPr>
            <w:t>Financial Implications</w:t>
          </w:r>
        </w:p>
      </w:sdtContent>
    </w:sdt>
    <w:p w14:paraId="3F52933E" w14:textId="77777777" w:rsidR="00431569" w:rsidRDefault="00431569" w:rsidP="00431569">
      <w:pPr>
        <w:pStyle w:val="ListParagraph"/>
        <w:ind w:left="360"/>
        <w:rPr>
          <w:rStyle w:val="Title2"/>
          <w:b w:val="0"/>
          <w:sz w:val="22"/>
          <w:szCs w:val="22"/>
        </w:rPr>
      </w:pPr>
    </w:p>
    <w:p w14:paraId="5744FE98" w14:textId="77777777" w:rsidR="006C0FEE" w:rsidRPr="006C0FEE" w:rsidRDefault="006C0FEE" w:rsidP="006C0FEE">
      <w:pPr>
        <w:pStyle w:val="ListParagraph"/>
        <w:numPr>
          <w:ilvl w:val="0"/>
          <w:numId w:val="24"/>
        </w:numPr>
        <w:rPr>
          <w:rStyle w:val="Title2"/>
          <w:b w:val="0"/>
          <w:sz w:val="22"/>
          <w:szCs w:val="22"/>
        </w:rPr>
      </w:pPr>
      <w:r w:rsidRPr="006C0FEE">
        <w:rPr>
          <w:rStyle w:val="Title2"/>
          <w:b w:val="0"/>
          <w:sz w:val="22"/>
          <w:szCs w:val="22"/>
        </w:rPr>
        <w:t>There are no additional financial implications arising as a result of this report. All programmes will be met from existing budgets.</w:t>
      </w:r>
    </w:p>
    <w:p w14:paraId="6A38E325" w14:textId="77777777" w:rsidR="006C0FEE" w:rsidRPr="009B1AA8" w:rsidRDefault="006C0FEE" w:rsidP="006C0FEE">
      <w:pPr>
        <w:pStyle w:val="ListParagraph"/>
        <w:ind w:left="360"/>
        <w:rPr>
          <w:rStyle w:val="Title2"/>
        </w:rPr>
      </w:pPr>
    </w:p>
    <w:p w14:paraId="236EE280" w14:textId="77777777" w:rsidR="006C0FEE" w:rsidRPr="009B1AA8" w:rsidRDefault="00B65CCC" w:rsidP="006C0FEE">
      <w:pPr>
        <w:rPr>
          <w:rStyle w:val="ReportTemplate"/>
        </w:rPr>
      </w:pPr>
      <w:sdt>
        <w:sdtPr>
          <w:rPr>
            <w:rStyle w:val="Style6"/>
          </w:rPr>
          <w:alias w:val="Next steps"/>
          <w:tag w:val="Next steps"/>
          <w:id w:val="538939935"/>
          <w:placeholder>
            <w:docPart w:val="D91226A2BAED4BAB98AEC6E7C67AC1F8"/>
          </w:placeholder>
        </w:sdtPr>
        <w:sdtEndPr>
          <w:rPr>
            <w:rStyle w:val="Style6"/>
          </w:rPr>
        </w:sdtEndPr>
        <w:sdtContent>
          <w:r w:rsidR="006C0FEE" w:rsidRPr="009B1AA8">
            <w:rPr>
              <w:rStyle w:val="Style6"/>
            </w:rPr>
            <w:t>Next steps</w:t>
          </w:r>
        </w:sdtContent>
      </w:sdt>
    </w:p>
    <w:p w14:paraId="5805A7BF" w14:textId="77777777" w:rsidR="00431569" w:rsidRDefault="00431569" w:rsidP="00431569">
      <w:pPr>
        <w:pStyle w:val="ListParagraph"/>
        <w:spacing w:after="160" w:line="276" w:lineRule="auto"/>
        <w:ind w:left="360"/>
        <w:contextualSpacing/>
        <w:rPr>
          <w:rStyle w:val="ReportTemplate"/>
          <w:rFonts w:ascii="Arial" w:hAnsi="Arial" w:cs="Arial"/>
        </w:rPr>
      </w:pPr>
    </w:p>
    <w:p w14:paraId="1F022D14" w14:textId="568415F3" w:rsidR="006C0FEE" w:rsidRPr="00431569" w:rsidRDefault="006C0FEE" w:rsidP="006C0FEE">
      <w:pPr>
        <w:pStyle w:val="ListParagraph"/>
        <w:numPr>
          <w:ilvl w:val="0"/>
          <w:numId w:val="24"/>
        </w:numPr>
        <w:spacing w:after="160" w:line="276" w:lineRule="auto"/>
        <w:contextualSpacing/>
      </w:pPr>
      <w:r w:rsidRPr="00431569">
        <w:rPr>
          <w:rStyle w:val="ReportTemplate"/>
          <w:rFonts w:ascii="Arial" w:hAnsi="Arial" w:cs="Arial"/>
        </w:rPr>
        <w:t>Officers will progress the work in the light of members’ guidance.</w:t>
      </w:r>
    </w:p>
    <w:sectPr w:rsidR="006C0FEE" w:rsidRPr="00431569" w:rsidSect="00B65CCC">
      <w:headerReference w:type="default" r:id="rId15"/>
      <w:type w:val="continuous"/>
      <w:pgSz w:w="11907" w:h="16840" w:code="9"/>
      <w:pgMar w:top="1418" w:right="1275" w:bottom="1418" w:left="1134"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B863C" w14:textId="77777777" w:rsidR="001824A3" w:rsidRDefault="001824A3">
      <w:r>
        <w:separator/>
      </w:r>
    </w:p>
  </w:endnote>
  <w:endnote w:type="continuationSeparator" w:id="0">
    <w:p w14:paraId="4268A4B1" w14:textId="77777777" w:rsidR="001824A3" w:rsidRDefault="00182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D4B9C40-0FCF-4A46-AFED-85ACDB9788AC}"/>
  </w:font>
  <w:font w:name="Calibri">
    <w:panose1 w:val="020F0502020204030204"/>
    <w:charset w:val="00"/>
    <w:family w:val="swiss"/>
    <w:pitch w:val="variable"/>
    <w:sig w:usb0="E00002FF" w:usb1="4000ACFF" w:usb2="00000001" w:usb3="00000000" w:csb0="0000019F" w:csb1="00000000"/>
    <w:embedRegular r:id="rId2" w:fontKey="{FD22F2D1-E0A5-4CD2-9FAC-2C2AA66B8223}"/>
  </w:font>
  <w:font w:name="Cambria">
    <w:panose1 w:val="02040503050406030204"/>
    <w:charset w:val="00"/>
    <w:family w:val="roman"/>
    <w:pitch w:val="variable"/>
    <w:sig w:usb0="E00002FF" w:usb1="400004FF" w:usb2="00000000" w:usb3="00000000" w:csb0="0000019F" w:csb1="00000000"/>
    <w:embedRegular r:id="rId3" w:fontKey="{F50A13F6-A512-403C-9B27-708657AD2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66E95" w14:textId="77777777" w:rsidR="001824A3" w:rsidRPr="00D2628F" w:rsidRDefault="001824A3"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5D706" w14:textId="77777777" w:rsidR="001824A3" w:rsidRDefault="001824A3">
      <w:r>
        <w:separator/>
      </w:r>
    </w:p>
  </w:footnote>
  <w:footnote w:type="continuationSeparator" w:id="0">
    <w:p w14:paraId="1A0DE356" w14:textId="77777777" w:rsidR="001824A3" w:rsidRDefault="00182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824A3" w:rsidRPr="004F266E" w14:paraId="18D5ABA9" w14:textId="77777777" w:rsidTr="00431569">
      <w:tc>
        <w:tcPr>
          <w:tcW w:w="5846" w:type="dxa"/>
          <w:vMerge w:val="restart"/>
          <w:shd w:val="clear" w:color="auto" w:fill="auto"/>
        </w:tcPr>
        <w:p w14:paraId="127DD383" w14:textId="77777777" w:rsidR="001824A3" w:rsidRPr="00374227" w:rsidRDefault="001824A3" w:rsidP="00780BEA">
          <w:pPr>
            <w:pStyle w:val="Header"/>
            <w:tabs>
              <w:tab w:val="clear" w:pos="4153"/>
              <w:tab w:val="clear" w:pos="8306"/>
              <w:tab w:val="center" w:pos="2923"/>
            </w:tabs>
          </w:pPr>
          <w:r>
            <w:rPr>
              <w:rFonts w:ascii="Arial" w:hAnsi="Arial" w:cs="Arial"/>
              <w:noProof/>
              <w:sz w:val="44"/>
              <w:szCs w:val="44"/>
            </w:rPr>
            <w:drawing>
              <wp:inline distT="0" distB="0" distL="0" distR="0" wp14:anchorId="190D3C1C" wp14:editId="2BC7CA3A">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0027FB05" w14:textId="77777777" w:rsidR="001824A3" w:rsidRPr="00374227" w:rsidRDefault="001824A3" w:rsidP="004B0FD9">
          <w:pPr>
            <w:pStyle w:val="Header"/>
            <w:rPr>
              <w:rFonts w:ascii="Arial" w:hAnsi="Arial" w:cs="Arial"/>
              <w:b/>
              <w:szCs w:val="22"/>
            </w:rPr>
          </w:pPr>
          <w:r>
            <w:rPr>
              <w:rFonts w:ascii="Arial" w:hAnsi="Arial" w:cs="Arial"/>
              <w:b/>
              <w:szCs w:val="22"/>
            </w:rPr>
            <w:t>Improvement and Innovation Board</w:t>
          </w:r>
        </w:p>
      </w:tc>
    </w:tr>
    <w:tr w:rsidR="001824A3" w14:paraId="1F5F57A2" w14:textId="77777777" w:rsidTr="00431569">
      <w:trPr>
        <w:trHeight w:val="450"/>
      </w:trPr>
      <w:tc>
        <w:tcPr>
          <w:tcW w:w="5846" w:type="dxa"/>
          <w:vMerge/>
          <w:shd w:val="clear" w:color="auto" w:fill="auto"/>
        </w:tcPr>
        <w:p w14:paraId="582738C1" w14:textId="77777777" w:rsidR="001824A3" w:rsidRPr="00374227" w:rsidRDefault="001824A3" w:rsidP="00780BEA">
          <w:pPr>
            <w:pStyle w:val="Header"/>
          </w:pPr>
        </w:p>
      </w:tc>
      <w:tc>
        <w:tcPr>
          <w:tcW w:w="3225" w:type="dxa"/>
          <w:shd w:val="clear" w:color="auto" w:fill="auto"/>
          <w:vAlign w:val="center"/>
        </w:tcPr>
        <w:p w14:paraId="73B91B75" w14:textId="5A980366" w:rsidR="001824A3" w:rsidRPr="00374227" w:rsidRDefault="00490337" w:rsidP="004B0FD9">
          <w:pPr>
            <w:pStyle w:val="Header"/>
            <w:spacing w:before="60"/>
            <w:rPr>
              <w:rFonts w:ascii="Arial" w:hAnsi="Arial" w:cs="Arial"/>
              <w:szCs w:val="22"/>
            </w:rPr>
          </w:pPr>
          <w:r>
            <w:rPr>
              <w:rFonts w:ascii="Arial" w:hAnsi="Arial" w:cs="Arial"/>
              <w:szCs w:val="22"/>
            </w:rPr>
            <w:t>0</w:t>
          </w:r>
          <w:r w:rsidR="0028283C">
            <w:rPr>
              <w:rFonts w:ascii="Arial" w:hAnsi="Arial" w:cs="Arial"/>
              <w:szCs w:val="22"/>
            </w:rPr>
            <w:t>1</w:t>
          </w:r>
          <w:r w:rsidR="00431569">
            <w:rPr>
              <w:rFonts w:ascii="Arial" w:hAnsi="Arial" w:cs="Arial"/>
              <w:szCs w:val="22"/>
              <w:vertAlign w:val="superscript"/>
            </w:rPr>
            <w:t xml:space="preserve"> </w:t>
          </w:r>
          <w:r w:rsidR="001824A3">
            <w:rPr>
              <w:rFonts w:ascii="Arial" w:hAnsi="Arial" w:cs="Arial"/>
              <w:szCs w:val="22"/>
            </w:rPr>
            <w:t>November 2017</w:t>
          </w:r>
        </w:p>
      </w:tc>
    </w:tr>
  </w:tbl>
  <w:p w14:paraId="628C8581" w14:textId="77777777" w:rsidR="001824A3" w:rsidRPr="0021114E" w:rsidRDefault="001824A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1194F" w14:textId="77777777" w:rsidR="001824A3" w:rsidRDefault="001824A3" w:rsidP="00E64FBC">
    <w:pPr>
      <w:pStyle w:val="Header"/>
      <w:rPr>
        <w:sz w:val="2"/>
      </w:rPr>
    </w:pPr>
  </w:p>
  <w:p w14:paraId="02249F2E" w14:textId="77777777" w:rsidR="001824A3" w:rsidRDefault="001824A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824A3" w:rsidRPr="001D2C76" w14:paraId="4EC8C9C5" w14:textId="77777777" w:rsidTr="00084E44">
      <w:tc>
        <w:tcPr>
          <w:tcW w:w="6062" w:type="dxa"/>
          <w:vMerge w:val="restart"/>
        </w:tcPr>
        <w:p w14:paraId="51FB5305" w14:textId="77777777" w:rsidR="001824A3" w:rsidRDefault="001824A3" w:rsidP="007C2BC2">
          <w:pPr>
            <w:pStyle w:val="Header"/>
            <w:tabs>
              <w:tab w:val="clear" w:pos="4153"/>
              <w:tab w:val="clear" w:pos="8306"/>
              <w:tab w:val="center" w:pos="2923"/>
            </w:tabs>
          </w:pPr>
          <w:r>
            <w:rPr>
              <w:rFonts w:ascii="Arial" w:hAnsi="Arial" w:cs="Arial"/>
              <w:noProof/>
              <w:sz w:val="44"/>
              <w:szCs w:val="44"/>
            </w:rPr>
            <w:drawing>
              <wp:inline distT="0" distB="0" distL="0" distR="0" wp14:anchorId="2AA5D48F" wp14:editId="36D84259">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1ACD735" w14:textId="77777777" w:rsidR="001824A3" w:rsidRPr="001D2C76" w:rsidRDefault="001824A3" w:rsidP="00546D0D">
          <w:pPr>
            <w:pStyle w:val="Header"/>
            <w:rPr>
              <w:b/>
            </w:rPr>
          </w:pPr>
          <w:r>
            <w:rPr>
              <w:rFonts w:ascii="Arial" w:hAnsi="Arial" w:cs="Arial"/>
              <w:b/>
              <w:sz w:val="24"/>
              <w:szCs w:val="24"/>
            </w:rPr>
            <w:t>Meeting title</w:t>
          </w:r>
        </w:p>
      </w:tc>
    </w:tr>
    <w:tr w:rsidR="001824A3" w14:paraId="3AF60D6C" w14:textId="77777777" w:rsidTr="00084E44">
      <w:trPr>
        <w:trHeight w:val="450"/>
      </w:trPr>
      <w:tc>
        <w:tcPr>
          <w:tcW w:w="6062" w:type="dxa"/>
          <w:vMerge/>
        </w:tcPr>
        <w:p w14:paraId="07F16948" w14:textId="77777777" w:rsidR="001824A3" w:rsidRDefault="001824A3" w:rsidP="00546D0D">
          <w:pPr>
            <w:pStyle w:val="Header"/>
          </w:pPr>
        </w:p>
      </w:tc>
      <w:tc>
        <w:tcPr>
          <w:tcW w:w="3225" w:type="dxa"/>
        </w:tcPr>
        <w:p w14:paraId="5360930C" w14:textId="77777777" w:rsidR="001824A3" w:rsidRDefault="001824A3" w:rsidP="00546D0D">
          <w:pPr>
            <w:pStyle w:val="Header"/>
            <w:spacing w:before="60"/>
          </w:pPr>
          <w:r>
            <w:rPr>
              <w:rFonts w:ascii="Arial" w:hAnsi="Arial" w:cs="Arial"/>
              <w:sz w:val="24"/>
              <w:szCs w:val="24"/>
            </w:rPr>
            <w:t xml:space="preserve">Meeting date </w:t>
          </w:r>
        </w:p>
      </w:tc>
    </w:tr>
    <w:tr w:rsidR="001824A3" w14:paraId="5E472084" w14:textId="77777777" w:rsidTr="00084E44">
      <w:trPr>
        <w:trHeight w:val="450"/>
      </w:trPr>
      <w:tc>
        <w:tcPr>
          <w:tcW w:w="6062" w:type="dxa"/>
          <w:vMerge/>
        </w:tcPr>
        <w:p w14:paraId="0C6DCED1" w14:textId="77777777" w:rsidR="001824A3" w:rsidRDefault="001824A3" w:rsidP="00546D0D">
          <w:pPr>
            <w:pStyle w:val="Header"/>
          </w:pPr>
        </w:p>
      </w:tc>
      <w:tc>
        <w:tcPr>
          <w:tcW w:w="3225" w:type="dxa"/>
        </w:tcPr>
        <w:p w14:paraId="6BA3CE96" w14:textId="77777777" w:rsidR="001824A3" w:rsidRDefault="001824A3" w:rsidP="00546D0D">
          <w:pPr>
            <w:pStyle w:val="Header"/>
            <w:spacing w:before="60"/>
            <w:rPr>
              <w:rFonts w:ascii="Arial" w:hAnsi="Arial" w:cs="Arial"/>
              <w:b/>
              <w:sz w:val="24"/>
              <w:szCs w:val="24"/>
            </w:rPr>
          </w:pPr>
        </w:p>
        <w:p w14:paraId="06394635" w14:textId="77777777" w:rsidR="001824A3" w:rsidRPr="00546D0D" w:rsidRDefault="001824A3" w:rsidP="00546D0D">
          <w:pPr>
            <w:pStyle w:val="Header"/>
            <w:spacing w:before="60"/>
            <w:rPr>
              <w:rFonts w:ascii="Arial" w:hAnsi="Arial" w:cs="Arial"/>
              <w:b/>
              <w:sz w:val="24"/>
              <w:szCs w:val="24"/>
            </w:rPr>
          </w:pPr>
          <w:r>
            <w:rPr>
              <w:rFonts w:ascii="Arial" w:hAnsi="Arial" w:cs="Arial"/>
              <w:b/>
              <w:sz w:val="24"/>
              <w:szCs w:val="24"/>
            </w:rPr>
            <w:t>Item X</w:t>
          </w:r>
        </w:p>
      </w:tc>
    </w:tr>
  </w:tbl>
  <w:p w14:paraId="69B749CF" w14:textId="77777777" w:rsidR="001824A3" w:rsidRDefault="001824A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1824A3" w:rsidRPr="004F266E" w14:paraId="1683B6EA" w14:textId="77777777" w:rsidTr="003C7786">
      <w:tc>
        <w:tcPr>
          <w:tcW w:w="5920" w:type="dxa"/>
          <w:shd w:val="clear" w:color="auto" w:fill="auto"/>
        </w:tcPr>
        <w:p w14:paraId="472D5690" w14:textId="77777777" w:rsidR="001824A3" w:rsidRPr="00374227" w:rsidRDefault="001824A3" w:rsidP="00780BEA">
          <w:pPr>
            <w:pStyle w:val="Header"/>
            <w:tabs>
              <w:tab w:val="clear" w:pos="4153"/>
              <w:tab w:val="clear" w:pos="8306"/>
              <w:tab w:val="center" w:pos="2923"/>
            </w:tabs>
          </w:pPr>
          <w:r>
            <w:rPr>
              <w:rFonts w:ascii="Arial" w:hAnsi="Arial" w:cs="Arial"/>
              <w:noProof/>
              <w:sz w:val="44"/>
              <w:szCs w:val="44"/>
            </w:rPr>
            <w:drawing>
              <wp:inline distT="0" distB="0" distL="0" distR="0" wp14:anchorId="2176265A" wp14:editId="4CAA1240">
                <wp:extent cx="1085850" cy="647700"/>
                <wp:effectExtent l="0" t="0" r="0" b="0"/>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32855622" w14:textId="77777777" w:rsidR="001824A3" w:rsidRDefault="001824A3" w:rsidP="004B0FD9">
          <w:pPr>
            <w:pStyle w:val="Header"/>
            <w:rPr>
              <w:rFonts w:ascii="Arial" w:hAnsi="Arial" w:cs="Arial"/>
              <w:b/>
              <w:szCs w:val="22"/>
            </w:rPr>
          </w:pPr>
          <w:r>
            <w:rPr>
              <w:rFonts w:ascii="Arial" w:hAnsi="Arial" w:cs="Arial"/>
              <w:b/>
              <w:szCs w:val="22"/>
            </w:rPr>
            <w:t>Improvement and Innovation Board</w:t>
          </w:r>
        </w:p>
        <w:p w14:paraId="40463283" w14:textId="77777777" w:rsidR="0028283C" w:rsidRDefault="0028283C" w:rsidP="004B0FD9">
          <w:pPr>
            <w:pStyle w:val="Header"/>
            <w:rPr>
              <w:rFonts w:ascii="Arial" w:hAnsi="Arial" w:cs="Arial"/>
              <w:b/>
              <w:szCs w:val="22"/>
            </w:rPr>
          </w:pPr>
        </w:p>
        <w:p w14:paraId="315EA243" w14:textId="14C75997" w:rsidR="0028283C" w:rsidRPr="00490337" w:rsidRDefault="00490337" w:rsidP="004B0FD9">
          <w:pPr>
            <w:pStyle w:val="Header"/>
            <w:rPr>
              <w:rFonts w:ascii="Arial" w:hAnsi="Arial" w:cs="Arial"/>
              <w:szCs w:val="22"/>
            </w:rPr>
          </w:pPr>
          <w:r w:rsidRPr="00490337">
            <w:rPr>
              <w:rFonts w:ascii="Arial" w:hAnsi="Arial" w:cs="Arial"/>
              <w:szCs w:val="22"/>
            </w:rPr>
            <w:t>0</w:t>
          </w:r>
          <w:r w:rsidR="0028283C" w:rsidRPr="00490337">
            <w:rPr>
              <w:rFonts w:ascii="Arial" w:hAnsi="Arial" w:cs="Arial"/>
              <w:szCs w:val="22"/>
            </w:rPr>
            <w:t>1 November 2017</w:t>
          </w:r>
        </w:p>
      </w:tc>
    </w:tr>
  </w:tbl>
  <w:p w14:paraId="5E7E73A3" w14:textId="77777777" w:rsidR="001824A3" w:rsidRPr="0021114E" w:rsidRDefault="001824A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218F5"/>
    <w:multiLevelType w:val="hybridMultilevel"/>
    <w:tmpl w:val="278A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466C9F"/>
    <w:multiLevelType w:val="hybridMultilevel"/>
    <w:tmpl w:val="CF8A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7B45F41"/>
    <w:multiLevelType w:val="hybridMultilevel"/>
    <w:tmpl w:val="FCBE9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6432FC"/>
    <w:multiLevelType w:val="hybridMultilevel"/>
    <w:tmpl w:val="BA66508C"/>
    <w:lvl w:ilvl="0" w:tplc="8490091C">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7A50EE2C"/>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024B7A"/>
    <w:multiLevelType w:val="hybridMultilevel"/>
    <w:tmpl w:val="8744B36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99699F"/>
    <w:multiLevelType w:val="hybridMultilevel"/>
    <w:tmpl w:val="A000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842B90"/>
    <w:multiLevelType w:val="hybridMultilevel"/>
    <w:tmpl w:val="DAA8E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5D141557"/>
    <w:multiLevelType w:val="hybridMultilevel"/>
    <w:tmpl w:val="5142BA2E"/>
    <w:lvl w:ilvl="0" w:tplc="0809000F">
      <w:start w:val="2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3B3053B"/>
    <w:multiLevelType w:val="hybridMultilevel"/>
    <w:tmpl w:val="64E07FA6"/>
    <w:lvl w:ilvl="0" w:tplc="C14E5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2E1847"/>
    <w:multiLevelType w:val="hybridMultilevel"/>
    <w:tmpl w:val="181082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A4F06CD"/>
    <w:multiLevelType w:val="hybridMultilevel"/>
    <w:tmpl w:val="AD1A3786"/>
    <w:lvl w:ilvl="0" w:tplc="A4109DF0">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F0AA1"/>
    <w:multiLevelType w:val="hybridMultilevel"/>
    <w:tmpl w:val="DD76B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8"/>
  </w:num>
  <w:num w:numId="3">
    <w:abstractNumId w:val="27"/>
  </w:num>
  <w:num w:numId="4">
    <w:abstractNumId w:val="38"/>
  </w:num>
  <w:num w:numId="5">
    <w:abstractNumId w:val="26"/>
  </w:num>
  <w:num w:numId="6">
    <w:abstractNumId w:val="18"/>
  </w:num>
  <w:num w:numId="7">
    <w:abstractNumId w:val="34"/>
  </w:num>
  <w:num w:numId="8">
    <w:abstractNumId w:val="13"/>
  </w:num>
  <w:num w:numId="9">
    <w:abstractNumId w:val="5"/>
  </w:num>
  <w:num w:numId="10">
    <w:abstractNumId w:val="3"/>
  </w:num>
  <w:num w:numId="11">
    <w:abstractNumId w:val="14"/>
  </w:num>
  <w:num w:numId="12">
    <w:abstractNumId w:val="29"/>
  </w:num>
  <w:num w:numId="13">
    <w:abstractNumId w:val="16"/>
  </w:num>
  <w:num w:numId="14">
    <w:abstractNumId w:val="41"/>
  </w:num>
  <w:num w:numId="15">
    <w:abstractNumId w:val="23"/>
  </w:num>
  <w:num w:numId="16">
    <w:abstractNumId w:val="2"/>
  </w:num>
  <w:num w:numId="17">
    <w:abstractNumId w:val="37"/>
  </w:num>
  <w:num w:numId="18">
    <w:abstractNumId w:val="21"/>
  </w:num>
  <w:num w:numId="19">
    <w:abstractNumId w:val="11"/>
  </w:num>
  <w:num w:numId="20">
    <w:abstractNumId w:val="15"/>
  </w:num>
  <w:num w:numId="21">
    <w:abstractNumId w:val="32"/>
  </w:num>
  <w:num w:numId="22">
    <w:abstractNumId w:val="20"/>
  </w:num>
  <w:num w:numId="23">
    <w:abstractNumId w:val="35"/>
  </w:num>
  <w:num w:numId="24">
    <w:abstractNumId w:val="19"/>
  </w:num>
  <w:num w:numId="25">
    <w:abstractNumId w:val="6"/>
  </w:num>
  <w:num w:numId="26">
    <w:abstractNumId w:val="36"/>
  </w:num>
  <w:num w:numId="27">
    <w:abstractNumId w:val="1"/>
  </w:num>
  <w:num w:numId="28">
    <w:abstractNumId w:val="4"/>
  </w:num>
  <w:num w:numId="29">
    <w:abstractNumId w:val="0"/>
  </w:num>
  <w:num w:numId="30">
    <w:abstractNumId w:val="24"/>
  </w:num>
  <w:num w:numId="31">
    <w:abstractNumId w:val="31"/>
  </w:num>
  <w:num w:numId="32">
    <w:abstractNumId w:val="39"/>
  </w:num>
  <w:num w:numId="33">
    <w:abstractNumId w:val="17"/>
  </w:num>
  <w:num w:numId="34">
    <w:abstractNumId w:val="7"/>
  </w:num>
  <w:num w:numId="35">
    <w:abstractNumId w:val="25"/>
  </w:num>
  <w:num w:numId="36">
    <w:abstractNumId w:val="12"/>
  </w:num>
  <w:num w:numId="37">
    <w:abstractNumId w:val="33"/>
  </w:num>
  <w:num w:numId="38">
    <w:abstractNumId w:val="40"/>
  </w:num>
  <w:num w:numId="39">
    <w:abstractNumId w:val="9"/>
  </w:num>
  <w:num w:numId="40">
    <w:abstractNumId w:val="22"/>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25467"/>
    <w:rsid w:val="000367FF"/>
    <w:rsid w:val="000436CC"/>
    <w:rsid w:val="0005285D"/>
    <w:rsid w:val="00061956"/>
    <w:rsid w:val="00081B2C"/>
    <w:rsid w:val="0008287E"/>
    <w:rsid w:val="00084E44"/>
    <w:rsid w:val="000A3935"/>
    <w:rsid w:val="000A7FC2"/>
    <w:rsid w:val="000B09F5"/>
    <w:rsid w:val="000C3360"/>
    <w:rsid w:val="000C4EA0"/>
    <w:rsid w:val="000D2BDB"/>
    <w:rsid w:val="000D702D"/>
    <w:rsid w:val="000E5E39"/>
    <w:rsid w:val="001007C4"/>
    <w:rsid w:val="00100FC2"/>
    <w:rsid w:val="0010253D"/>
    <w:rsid w:val="00105476"/>
    <w:rsid w:val="00112E4C"/>
    <w:rsid w:val="00112EB4"/>
    <w:rsid w:val="001172B6"/>
    <w:rsid w:val="00120F70"/>
    <w:rsid w:val="001224A4"/>
    <w:rsid w:val="00124D3D"/>
    <w:rsid w:val="00131B2A"/>
    <w:rsid w:val="00150383"/>
    <w:rsid w:val="001522F3"/>
    <w:rsid w:val="001610C3"/>
    <w:rsid w:val="00173D5A"/>
    <w:rsid w:val="0017617B"/>
    <w:rsid w:val="001824A3"/>
    <w:rsid w:val="0019337A"/>
    <w:rsid w:val="001A07F1"/>
    <w:rsid w:val="001A7A02"/>
    <w:rsid w:val="001C45B0"/>
    <w:rsid w:val="001C6F7B"/>
    <w:rsid w:val="001D2C76"/>
    <w:rsid w:val="001D6699"/>
    <w:rsid w:val="001D6703"/>
    <w:rsid w:val="001E476B"/>
    <w:rsid w:val="001E4CE7"/>
    <w:rsid w:val="001E6A74"/>
    <w:rsid w:val="001F7120"/>
    <w:rsid w:val="001F7D2F"/>
    <w:rsid w:val="0021114E"/>
    <w:rsid w:val="00212823"/>
    <w:rsid w:val="00217C9D"/>
    <w:rsid w:val="00223F45"/>
    <w:rsid w:val="002414C2"/>
    <w:rsid w:val="002510E9"/>
    <w:rsid w:val="00254BA7"/>
    <w:rsid w:val="00254DF4"/>
    <w:rsid w:val="00257677"/>
    <w:rsid w:val="00264E91"/>
    <w:rsid w:val="0028283C"/>
    <w:rsid w:val="002A0C7D"/>
    <w:rsid w:val="002A0D9E"/>
    <w:rsid w:val="002B0100"/>
    <w:rsid w:val="002B6AD9"/>
    <w:rsid w:val="002C3570"/>
    <w:rsid w:val="002C3C07"/>
    <w:rsid w:val="002C7C18"/>
    <w:rsid w:val="002D0658"/>
    <w:rsid w:val="002F15DD"/>
    <w:rsid w:val="002F611F"/>
    <w:rsid w:val="0030086C"/>
    <w:rsid w:val="0030235F"/>
    <w:rsid w:val="00302667"/>
    <w:rsid w:val="003062DB"/>
    <w:rsid w:val="003165C5"/>
    <w:rsid w:val="00324E86"/>
    <w:rsid w:val="00330ABE"/>
    <w:rsid w:val="00342AEC"/>
    <w:rsid w:val="0034693C"/>
    <w:rsid w:val="00363ED4"/>
    <w:rsid w:val="00372DE6"/>
    <w:rsid w:val="0037306B"/>
    <w:rsid w:val="003978FB"/>
    <w:rsid w:val="003A20B8"/>
    <w:rsid w:val="003C3244"/>
    <w:rsid w:val="003C7786"/>
    <w:rsid w:val="003C77A8"/>
    <w:rsid w:val="003D0D2F"/>
    <w:rsid w:val="003E20D5"/>
    <w:rsid w:val="003E4825"/>
    <w:rsid w:val="003E4B3E"/>
    <w:rsid w:val="00402ADD"/>
    <w:rsid w:val="00403136"/>
    <w:rsid w:val="004079DC"/>
    <w:rsid w:val="00407E5F"/>
    <w:rsid w:val="0041006B"/>
    <w:rsid w:val="004135A4"/>
    <w:rsid w:val="004167E2"/>
    <w:rsid w:val="0042168F"/>
    <w:rsid w:val="004232B4"/>
    <w:rsid w:val="004265D5"/>
    <w:rsid w:val="00431569"/>
    <w:rsid w:val="00435D57"/>
    <w:rsid w:val="004401AF"/>
    <w:rsid w:val="004409B9"/>
    <w:rsid w:val="00441FE8"/>
    <w:rsid w:val="00444C86"/>
    <w:rsid w:val="00481354"/>
    <w:rsid w:val="0048677D"/>
    <w:rsid w:val="00490337"/>
    <w:rsid w:val="004B0FD9"/>
    <w:rsid w:val="004B2D9B"/>
    <w:rsid w:val="004B3A6B"/>
    <w:rsid w:val="004D36F3"/>
    <w:rsid w:val="004E2ED1"/>
    <w:rsid w:val="004F12FE"/>
    <w:rsid w:val="005032C4"/>
    <w:rsid w:val="00512B85"/>
    <w:rsid w:val="00516EB8"/>
    <w:rsid w:val="0051719F"/>
    <w:rsid w:val="0052608E"/>
    <w:rsid w:val="00531297"/>
    <w:rsid w:val="005342EE"/>
    <w:rsid w:val="0053751D"/>
    <w:rsid w:val="00546D0D"/>
    <w:rsid w:val="00574A8C"/>
    <w:rsid w:val="00575EED"/>
    <w:rsid w:val="00576F47"/>
    <w:rsid w:val="005A1508"/>
    <w:rsid w:val="005A4917"/>
    <w:rsid w:val="005B1663"/>
    <w:rsid w:val="005B3508"/>
    <w:rsid w:val="005B6237"/>
    <w:rsid w:val="005C1437"/>
    <w:rsid w:val="005C19FD"/>
    <w:rsid w:val="005C35EE"/>
    <w:rsid w:val="005C75D6"/>
    <w:rsid w:val="005E38A9"/>
    <w:rsid w:val="005E67E5"/>
    <w:rsid w:val="005F0364"/>
    <w:rsid w:val="005F364F"/>
    <w:rsid w:val="00601A2D"/>
    <w:rsid w:val="00612745"/>
    <w:rsid w:val="006137EA"/>
    <w:rsid w:val="00616455"/>
    <w:rsid w:val="006177BC"/>
    <w:rsid w:val="00617B72"/>
    <w:rsid w:val="00624656"/>
    <w:rsid w:val="00636D0B"/>
    <w:rsid w:val="006373F4"/>
    <w:rsid w:val="00641610"/>
    <w:rsid w:val="00646A98"/>
    <w:rsid w:val="00650936"/>
    <w:rsid w:val="00654832"/>
    <w:rsid w:val="00657B29"/>
    <w:rsid w:val="00662372"/>
    <w:rsid w:val="00662478"/>
    <w:rsid w:val="00664873"/>
    <w:rsid w:val="00692400"/>
    <w:rsid w:val="00692E93"/>
    <w:rsid w:val="006A0669"/>
    <w:rsid w:val="006A0E31"/>
    <w:rsid w:val="006A3C19"/>
    <w:rsid w:val="006A5B68"/>
    <w:rsid w:val="006B4E36"/>
    <w:rsid w:val="006C0FEE"/>
    <w:rsid w:val="006C33DB"/>
    <w:rsid w:val="006C6FAD"/>
    <w:rsid w:val="006F0CCB"/>
    <w:rsid w:val="006F2450"/>
    <w:rsid w:val="00706C7D"/>
    <w:rsid w:val="00706D3A"/>
    <w:rsid w:val="007159AA"/>
    <w:rsid w:val="00732B9B"/>
    <w:rsid w:val="00743A01"/>
    <w:rsid w:val="00752D01"/>
    <w:rsid w:val="0075602F"/>
    <w:rsid w:val="00766D2F"/>
    <w:rsid w:val="007670B0"/>
    <w:rsid w:val="00780BEA"/>
    <w:rsid w:val="0079166F"/>
    <w:rsid w:val="00797C01"/>
    <w:rsid w:val="007A063E"/>
    <w:rsid w:val="007A13FF"/>
    <w:rsid w:val="007B66A1"/>
    <w:rsid w:val="007B7A0E"/>
    <w:rsid w:val="007C1849"/>
    <w:rsid w:val="007C2BC2"/>
    <w:rsid w:val="007C3CC0"/>
    <w:rsid w:val="007C7743"/>
    <w:rsid w:val="007E2685"/>
    <w:rsid w:val="007F102F"/>
    <w:rsid w:val="007F248F"/>
    <w:rsid w:val="007F24E8"/>
    <w:rsid w:val="007F3B23"/>
    <w:rsid w:val="008165BB"/>
    <w:rsid w:val="008221E4"/>
    <w:rsid w:val="00837590"/>
    <w:rsid w:val="00841710"/>
    <w:rsid w:val="00851EA5"/>
    <w:rsid w:val="008530AA"/>
    <w:rsid w:val="00860C8D"/>
    <w:rsid w:val="0087174A"/>
    <w:rsid w:val="0087546A"/>
    <w:rsid w:val="008772F4"/>
    <w:rsid w:val="00882C8E"/>
    <w:rsid w:val="00893E53"/>
    <w:rsid w:val="008A652F"/>
    <w:rsid w:val="008A7100"/>
    <w:rsid w:val="008B2246"/>
    <w:rsid w:val="008B30D9"/>
    <w:rsid w:val="008C3AFD"/>
    <w:rsid w:val="008D1B23"/>
    <w:rsid w:val="008D332D"/>
    <w:rsid w:val="008D4C3A"/>
    <w:rsid w:val="008D6462"/>
    <w:rsid w:val="008E01C9"/>
    <w:rsid w:val="008E337B"/>
    <w:rsid w:val="008E5AE8"/>
    <w:rsid w:val="008E7115"/>
    <w:rsid w:val="008F3A81"/>
    <w:rsid w:val="008F6D92"/>
    <w:rsid w:val="0090268F"/>
    <w:rsid w:val="00914A91"/>
    <w:rsid w:val="00917383"/>
    <w:rsid w:val="0092710B"/>
    <w:rsid w:val="00931A50"/>
    <w:rsid w:val="00931FA5"/>
    <w:rsid w:val="00942298"/>
    <w:rsid w:val="0094468C"/>
    <w:rsid w:val="00950F87"/>
    <w:rsid w:val="00965C94"/>
    <w:rsid w:val="00966D72"/>
    <w:rsid w:val="00967F3E"/>
    <w:rsid w:val="00982B41"/>
    <w:rsid w:val="009877A5"/>
    <w:rsid w:val="009935C0"/>
    <w:rsid w:val="009B02CE"/>
    <w:rsid w:val="009B0968"/>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11170"/>
    <w:rsid w:val="00A1687F"/>
    <w:rsid w:val="00A2699F"/>
    <w:rsid w:val="00A26EB7"/>
    <w:rsid w:val="00A37240"/>
    <w:rsid w:val="00A41125"/>
    <w:rsid w:val="00A5001A"/>
    <w:rsid w:val="00A50C98"/>
    <w:rsid w:val="00A5262E"/>
    <w:rsid w:val="00A601EC"/>
    <w:rsid w:val="00A67E0E"/>
    <w:rsid w:val="00A71CD2"/>
    <w:rsid w:val="00A72A69"/>
    <w:rsid w:val="00A7644D"/>
    <w:rsid w:val="00A9189F"/>
    <w:rsid w:val="00A92B3B"/>
    <w:rsid w:val="00AA5C07"/>
    <w:rsid w:val="00AA6F4D"/>
    <w:rsid w:val="00AB0CA0"/>
    <w:rsid w:val="00AC1C61"/>
    <w:rsid w:val="00AC52A5"/>
    <w:rsid w:val="00AE0CCD"/>
    <w:rsid w:val="00AE64DC"/>
    <w:rsid w:val="00AF0DBA"/>
    <w:rsid w:val="00B01443"/>
    <w:rsid w:val="00B0159A"/>
    <w:rsid w:val="00B162A5"/>
    <w:rsid w:val="00B2221C"/>
    <w:rsid w:val="00B23BBB"/>
    <w:rsid w:val="00B3263C"/>
    <w:rsid w:val="00B33D98"/>
    <w:rsid w:val="00B51B1C"/>
    <w:rsid w:val="00B5364D"/>
    <w:rsid w:val="00B63F0D"/>
    <w:rsid w:val="00B6445A"/>
    <w:rsid w:val="00B65CCC"/>
    <w:rsid w:val="00B668B0"/>
    <w:rsid w:val="00B67071"/>
    <w:rsid w:val="00B711D1"/>
    <w:rsid w:val="00B72A29"/>
    <w:rsid w:val="00B7585E"/>
    <w:rsid w:val="00BB0490"/>
    <w:rsid w:val="00BB194D"/>
    <w:rsid w:val="00BB212B"/>
    <w:rsid w:val="00BC3B14"/>
    <w:rsid w:val="00BC3B9F"/>
    <w:rsid w:val="00BD4D88"/>
    <w:rsid w:val="00BE1A18"/>
    <w:rsid w:val="00BE7985"/>
    <w:rsid w:val="00BF0E8B"/>
    <w:rsid w:val="00BF4F9E"/>
    <w:rsid w:val="00C05312"/>
    <w:rsid w:val="00C21FC8"/>
    <w:rsid w:val="00C342FB"/>
    <w:rsid w:val="00C36EBD"/>
    <w:rsid w:val="00C41AD7"/>
    <w:rsid w:val="00C51817"/>
    <w:rsid w:val="00C52F40"/>
    <w:rsid w:val="00C56860"/>
    <w:rsid w:val="00C56D09"/>
    <w:rsid w:val="00C63BF4"/>
    <w:rsid w:val="00C72328"/>
    <w:rsid w:val="00C73957"/>
    <w:rsid w:val="00C76D25"/>
    <w:rsid w:val="00C82C83"/>
    <w:rsid w:val="00C91DE9"/>
    <w:rsid w:val="00C9258A"/>
    <w:rsid w:val="00CA1498"/>
    <w:rsid w:val="00CC0245"/>
    <w:rsid w:val="00CE2310"/>
    <w:rsid w:val="00CE6C83"/>
    <w:rsid w:val="00CF07A8"/>
    <w:rsid w:val="00CF3EBB"/>
    <w:rsid w:val="00CF4F96"/>
    <w:rsid w:val="00D1779A"/>
    <w:rsid w:val="00D2628F"/>
    <w:rsid w:val="00D26664"/>
    <w:rsid w:val="00D2736D"/>
    <w:rsid w:val="00D35333"/>
    <w:rsid w:val="00D408AC"/>
    <w:rsid w:val="00D620BE"/>
    <w:rsid w:val="00D66905"/>
    <w:rsid w:val="00D67357"/>
    <w:rsid w:val="00D71AF7"/>
    <w:rsid w:val="00D77253"/>
    <w:rsid w:val="00D84788"/>
    <w:rsid w:val="00D903DC"/>
    <w:rsid w:val="00DA0183"/>
    <w:rsid w:val="00DB0C09"/>
    <w:rsid w:val="00DB180E"/>
    <w:rsid w:val="00DC3626"/>
    <w:rsid w:val="00DD7640"/>
    <w:rsid w:val="00DE16A1"/>
    <w:rsid w:val="00DF11AC"/>
    <w:rsid w:val="00E11424"/>
    <w:rsid w:val="00E231FB"/>
    <w:rsid w:val="00E27467"/>
    <w:rsid w:val="00E4011A"/>
    <w:rsid w:val="00E4110D"/>
    <w:rsid w:val="00E52D8B"/>
    <w:rsid w:val="00E64FBC"/>
    <w:rsid w:val="00E650C7"/>
    <w:rsid w:val="00E7710E"/>
    <w:rsid w:val="00E81F99"/>
    <w:rsid w:val="00E8240D"/>
    <w:rsid w:val="00E83EB8"/>
    <w:rsid w:val="00E84B8B"/>
    <w:rsid w:val="00E86EE3"/>
    <w:rsid w:val="00E92F2F"/>
    <w:rsid w:val="00E931C9"/>
    <w:rsid w:val="00E96B46"/>
    <w:rsid w:val="00EB1237"/>
    <w:rsid w:val="00ED1A87"/>
    <w:rsid w:val="00ED36EF"/>
    <w:rsid w:val="00F00301"/>
    <w:rsid w:val="00F04669"/>
    <w:rsid w:val="00F104A7"/>
    <w:rsid w:val="00F23B3B"/>
    <w:rsid w:val="00F27ABB"/>
    <w:rsid w:val="00F31239"/>
    <w:rsid w:val="00F34C6E"/>
    <w:rsid w:val="00F53E9C"/>
    <w:rsid w:val="00F547AE"/>
    <w:rsid w:val="00F548AF"/>
    <w:rsid w:val="00F55F65"/>
    <w:rsid w:val="00F6257D"/>
    <w:rsid w:val="00F6671D"/>
    <w:rsid w:val="00F66928"/>
    <w:rsid w:val="00F72346"/>
    <w:rsid w:val="00F74F32"/>
    <w:rsid w:val="00F77051"/>
    <w:rsid w:val="00F866E4"/>
    <w:rsid w:val="00F95A3A"/>
    <w:rsid w:val="00FB0608"/>
    <w:rsid w:val="00FB295D"/>
    <w:rsid w:val="00FB6A43"/>
    <w:rsid w:val="00FC7FAC"/>
    <w:rsid w:val="00FD08A5"/>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E741E"/>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 w:type="character" w:customStyle="1" w:styleId="Title2">
    <w:name w:val="Title 2"/>
    <w:basedOn w:val="DefaultParagraphFont"/>
    <w:uiPriority w:val="1"/>
    <w:qFormat/>
    <w:rsid w:val="006C0FEE"/>
    <w:rPr>
      <w:rFonts w:ascii="Arial" w:hAnsi="Arial"/>
      <w:b/>
      <w:sz w:val="24"/>
    </w:rPr>
  </w:style>
  <w:style w:type="character" w:customStyle="1" w:styleId="ReportTemplate">
    <w:name w:val="Report Template"/>
    <w:uiPriority w:val="1"/>
    <w:qFormat/>
    <w:rsid w:val="006C0FEE"/>
  </w:style>
  <w:style w:type="character" w:customStyle="1" w:styleId="ListParagraphChar">
    <w:name w:val="List Paragraph Char"/>
    <w:aliases w:val="F5 List Paragraph Char"/>
    <w:basedOn w:val="DefaultParagraphFont"/>
    <w:link w:val="ListParagraph"/>
    <w:uiPriority w:val="34"/>
    <w:rsid w:val="006C0FEE"/>
    <w:rPr>
      <w:rFonts w:ascii="Frutiger 45 Light" w:hAnsi="Frutiger 45 Light"/>
      <w:sz w:val="22"/>
    </w:rPr>
  </w:style>
  <w:style w:type="character" w:customStyle="1" w:styleId="Style6">
    <w:name w:val="Style6"/>
    <w:basedOn w:val="DefaultParagraphFont"/>
    <w:uiPriority w:val="1"/>
    <w:rsid w:val="006C0FEE"/>
    <w:rPr>
      <w:rFonts w:ascii="Arial" w:hAnsi="Arial"/>
      <w:b/>
      <w:sz w:val="22"/>
    </w:rPr>
  </w:style>
  <w:style w:type="paragraph" w:styleId="NoSpacing">
    <w:name w:val="No Spacing"/>
    <w:uiPriority w:val="1"/>
    <w:qFormat/>
    <w:rsid w:val="006C0FEE"/>
    <w:pPr>
      <w:ind w:left="357" w:hanging="357"/>
    </w:pPr>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3225820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651912969">
      <w:bodyDiv w:val="1"/>
      <w:marLeft w:val="0"/>
      <w:marRight w:val="0"/>
      <w:marTop w:val="0"/>
      <w:marBottom w:val="0"/>
      <w:divBdr>
        <w:top w:val="none" w:sz="0" w:space="0" w:color="auto"/>
        <w:left w:val="none" w:sz="0" w:space="0" w:color="auto"/>
        <w:bottom w:val="none" w:sz="0" w:space="0" w:color="auto"/>
        <w:right w:val="none" w:sz="0" w:space="0" w:color="auto"/>
      </w:divBdr>
    </w:div>
    <w:div w:id="700319564">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939878089">
      <w:bodyDiv w:val="1"/>
      <w:marLeft w:val="0"/>
      <w:marRight w:val="0"/>
      <w:marTop w:val="0"/>
      <w:marBottom w:val="0"/>
      <w:divBdr>
        <w:top w:val="none" w:sz="0" w:space="0" w:color="auto"/>
        <w:left w:val="none" w:sz="0" w:space="0" w:color="auto"/>
        <w:bottom w:val="none" w:sz="0" w:space="0" w:color="auto"/>
        <w:right w:val="none" w:sz="0" w:space="0" w:color="auto"/>
      </w:divBdr>
    </w:div>
    <w:div w:id="964971788">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119300908">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1986351482">
      <w:bodyDiv w:val="1"/>
      <w:marLeft w:val="0"/>
      <w:marRight w:val="0"/>
      <w:marTop w:val="0"/>
      <w:marBottom w:val="0"/>
      <w:divBdr>
        <w:top w:val="none" w:sz="0" w:space="0" w:color="auto"/>
        <w:left w:val="none" w:sz="0" w:space="0" w:color="auto"/>
        <w:bottom w:val="none" w:sz="0" w:space="0" w:color="auto"/>
        <w:right w:val="none" w:sz="0" w:space="0" w:color="auto"/>
      </w:divBdr>
    </w:div>
    <w:div w:id="1986544704">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 w:id="209357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graduate-program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B8FE5418E56446BA22594F359698E44"/>
        <w:category>
          <w:name w:val="General"/>
          <w:gallery w:val="placeholder"/>
        </w:category>
        <w:types>
          <w:type w:val="bbPlcHdr"/>
        </w:types>
        <w:behaviors>
          <w:behavior w:val="content"/>
        </w:behaviors>
        <w:guid w:val="{0D9BD0F8-77CE-4930-BCE2-E26B52B80A6C}"/>
      </w:docPartPr>
      <w:docPartBody>
        <w:p w:rsidR="00AD004C" w:rsidRDefault="00886849" w:rsidP="00886849">
          <w:pPr>
            <w:pStyle w:val="9B8FE5418E56446BA22594F359698E44"/>
          </w:pPr>
          <w:r w:rsidRPr="00FB1144">
            <w:rPr>
              <w:rStyle w:val="PlaceholderText"/>
            </w:rPr>
            <w:t>Click here to enter text.</w:t>
          </w:r>
        </w:p>
      </w:docPartBody>
    </w:docPart>
    <w:docPart>
      <w:docPartPr>
        <w:name w:val="5FD254A3187F490D8D9E64232A994778"/>
        <w:category>
          <w:name w:val="General"/>
          <w:gallery w:val="placeholder"/>
        </w:category>
        <w:types>
          <w:type w:val="bbPlcHdr"/>
        </w:types>
        <w:behaviors>
          <w:behavior w:val="content"/>
        </w:behaviors>
        <w:guid w:val="{26975F41-C433-48A7-A2F9-F3B7002B8CEF}"/>
      </w:docPartPr>
      <w:docPartBody>
        <w:p w:rsidR="00AD004C" w:rsidRDefault="00886849" w:rsidP="00886849">
          <w:pPr>
            <w:pStyle w:val="5FD254A3187F490D8D9E64232A994778"/>
          </w:pPr>
          <w:r w:rsidRPr="00FB1144">
            <w:rPr>
              <w:rStyle w:val="PlaceholderText"/>
            </w:rPr>
            <w:t>Click here to enter text.</w:t>
          </w:r>
        </w:p>
      </w:docPartBody>
    </w:docPart>
    <w:docPart>
      <w:docPartPr>
        <w:name w:val="D91226A2BAED4BAB98AEC6E7C67AC1F8"/>
        <w:category>
          <w:name w:val="General"/>
          <w:gallery w:val="placeholder"/>
        </w:category>
        <w:types>
          <w:type w:val="bbPlcHdr"/>
        </w:types>
        <w:behaviors>
          <w:behavior w:val="content"/>
        </w:behaviors>
        <w:guid w:val="{AFD8A6C8-749F-41B1-9E30-3DBBF0A726A6}"/>
      </w:docPartPr>
      <w:docPartBody>
        <w:p w:rsidR="00AD004C" w:rsidRDefault="00886849" w:rsidP="00886849">
          <w:pPr>
            <w:pStyle w:val="D91226A2BAED4BAB98AEC6E7C67AC1F8"/>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49"/>
    <w:rsid w:val="00886849"/>
    <w:rsid w:val="00AD0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6849"/>
    <w:rPr>
      <w:color w:val="808080"/>
    </w:rPr>
  </w:style>
  <w:style w:type="paragraph" w:customStyle="1" w:styleId="9B8FE5418E56446BA22594F359698E44">
    <w:name w:val="9B8FE5418E56446BA22594F359698E44"/>
    <w:rsid w:val="00886849"/>
  </w:style>
  <w:style w:type="paragraph" w:customStyle="1" w:styleId="5FD254A3187F490D8D9E64232A994778">
    <w:name w:val="5FD254A3187F490D8D9E64232A994778"/>
    <w:rsid w:val="00886849"/>
  </w:style>
  <w:style w:type="paragraph" w:customStyle="1" w:styleId="D91226A2BAED4BAB98AEC6E7C67AC1F8">
    <w:name w:val="D91226A2BAED4BAB98AEC6E7C67AC1F8"/>
    <w:rsid w:val="008868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CF3F-E0E0-447E-8E85-441C161A5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c8febe6a-14d9-43ab-83c3-c48f478fa47c"/>
    <ds:schemaRef ds:uri="http://schemas.openxmlformats.org/package/2006/metadata/core-properties"/>
    <ds:schemaRef ds:uri="1c8a0e75-f4bc-4eb4-8ed0-578eaea9e1ca"/>
    <ds:schemaRef ds:uri="http://schemas.microsoft.com/office/2006/documentManagement/types"/>
    <ds:schemaRef ds:uri="http://www.w3.org/XML/1998/namespace"/>
    <ds:schemaRef ds:uri="http://purl.org/dc/terms/"/>
    <ds:schemaRef ds:uri="http://schemas.microsoft.com/office/2006/metadata/properties"/>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F41AD103-FDDC-48B8-93F1-BEBAE6365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D63EEAE</Template>
  <TotalTime>23</TotalTime>
  <Pages>6</Pages>
  <Words>2093</Words>
  <Characters>10856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Felicity Harris</cp:lastModifiedBy>
  <cp:revision>13</cp:revision>
  <cp:lastPrinted>2017-10-17T12:48:00Z</cp:lastPrinted>
  <dcterms:created xsi:type="dcterms:W3CDTF">2017-10-17T13:51:00Z</dcterms:created>
  <dcterms:modified xsi:type="dcterms:W3CDTF">2017-10-23T13:18:00Z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